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3174C" w:rsidRPr="0043174C" w:rsidRDefault="0043174C" w:rsidP="0043174C">
      <w:pPr>
        <w:pStyle w:val="af8"/>
        <w:rPr>
          <w:rFonts w:ascii="Arial" w:hAnsi="Arial" w:cs="Arial"/>
          <w:b/>
          <w:sz w:val="22"/>
          <w:szCs w:val="22"/>
        </w:rPr>
      </w:pPr>
      <w:r w:rsidRPr="0043174C">
        <w:rPr>
          <w:rFonts w:ascii="Arial" w:hAnsi="Arial" w:cs="Arial"/>
          <w:b/>
          <w:sz w:val="22"/>
          <w:szCs w:val="22"/>
        </w:rPr>
        <w:t>3GPP TSG RAN WG1 Meeting #8</w:t>
      </w:r>
      <w:r w:rsidRPr="0043174C">
        <w:rPr>
          <w:rFonts w:ascii="Arial" w:hAnsi="Arial" w:cs="Arial" w:hint="eastAsia"/>
          <w:b/>
          <w:sz w:val="22"/>
          <w:szCs w:val="22"/>
        </w:rPr>
        <w:t xml:space="preserve">7                 </w:t>
      </w:r>
      <w:r w:rsidRPr="0043174C">
        <w:rPr>
          <w:rFonts w:ascii="Arial" w:hAnsi="Arial" w:cs="Arial"/>
          <w:b/>
          <w:sz w:val="22"/>
          <w:szCs w:val="22"/>
        </w:rPr>
        <w:tab/>
      </w:r>
      <w:r w:rsidRPr="0043174C">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43174C">
        <w:rPr>
          <w:rFonts w:ascii="Arial" w:hAnsi="Arial" w:cs="Arial"/>
          <w:b/>
          <w:sz w:val="22"/>
          <w:szCs w:val="22"/>
        </w:rPr>
        <w:t>R1-16</w:t>
      </w:r>
      <w:r w:rsidR="00E04020" w:rsidRPr="00E04020">
        <w:rPr>
          <w:rFonts w:ascii="Arial" w:hAnsi="Arial" w:cs="Arial"/>
          <w:b/>
          <w:sz w:val="22"/>
          <w:szCs w:val="22"/>
        </w:rPr>
        <w:t>11380</w:t>
      </w:r>
    </w:p>
    <w:p w:rsidR="003709C6" w:rsidRPr="00C37C86" w:rsidRDefault="0043174C" w:rsidP="0043174C">
      <w:pPr>
        <w:pStyle w:val="af8"/>
        <w:rPr>
          <w:rFonts w:ascii="Arial" w:hAnsi="Arial" w:cs="Arial"/>
          <w:b/>
          <w:sz w:val="22"/>
          <w:szCs w:val="22"/>
        </w:rPr>
      </w:pPr>
      <w:r w:rsidRPr="0043174C">
        <w:rPr>
          <w:rFonts w:ascii="Arial" w:hAnsi="Arial" w:cs="Arial" w:hint="eastAsia"/>
          <w:b/>
          <w:sz w:val="22"/>
          <w:szCs w:val="22"/>
        </w:rPr>
        <w:t>Reno</w:t>
      </w:r>
      <w:r w:rsidRPr="0043174C">
        <w:rPr>
          <w:rFonts w:ascii="Arial" w:hAnsi="Arial" w:cs="Arial"/>
          <w:b/>
          <w:sz w:val="22"/>
          <w:szCs w:val="22"/>
        </w:rPr>
        <w:t xml:space="preserve">, </w:t>
      </w:r>
      <w:r w:rsidRPr="0043174C">
        <w:rPr>
          <w:rFonts w:ascii="Arial" w:hAnsi="Arial" w:cs="Arial" w:hint="eastAsia"/>
          <w:b/>
          <w:sz w:val="22"/>
          <w:szCs w:val="22"/>
        </w:rPr>
        <w:t>USA</w:t>
      </w:r>
      <w:r w:rsidRPr="0043174C">
        <w:rPr>
          <w:rFonts w:ascii="Arial" w:hAnsi="Arial" w:cs="Arial"/>
          <w:b/>
          <w:sz w:val="22"/>
          <w:szCs w:val="22"/>
        </w:rPr>
        <w:t xml:space="preserve"> </w:t>
      </w:r>
      <w:r w:rsidRPr="0043174C">
        <w:rPr>
          <w:rFonts w:ascii="Arial" w:hAnsi="Arial" w:cs="Arial" w:hint="eastAsia"/>
          <w:b/>
          <w:sz w:val="22"/>
          <w:szCs w:val="22"/>
        </w:rPr>
        <w:t xml:space="preserve">14th </w:t>
      </w:r>
      <w:r w:rsidRPr="0043174C">
        <w:rPr>
          <w:rFonts w:ascii="Arial" w:hAnsi="Arial" w:cs="Arial"/>
          <w:b/>
          <w:sz w:val="22"/>
          <w:szCs w:val="22"/>
        </w:rPr>
        <w:t xml:space="preserve">- </w:t>
      </w:r>
      <w:r w:rsidRPr="0043174C">
        <w:rPr>
          <w:rFonts w:ascii="Arial" w:hAnsi="Arial" w:cs="Arial" w:hint="eastAsia"/>
          <w:b/>
          <w:sz w:val="22"/>
          <w:szCs w:val="22"/>
        </w:rPr>
        <w:t>18</w:t>
      </w:r>
      <w:r w:rsidRPr="0043174C">
        <w:rPr>
          <w:rFonts w:ascii="Arial" w:hAnsi="Arial" w:cs="Arial"/>
          <w:b/>
          <w:sz w:val="22"/>
          <w:szCs w:val="22"/>
        </w:rPr>
        <w:t xml:space="preserve">th </w:t>
      </w:r>
      <w:r w:rsidRPr="0043174C">
        <w:rPr>
          <w:rFonts w:ascii="Arial" w:hAnsi="Arial" w:cs="Arial" w:hint="eastAsia"/>
          <w:b/>
          <w:sz w:val="22"/>
          <w:szCs w:val="22"/>
        </w:rPr>
        <w:t>November</w:t>
      </w:r>
      <w:r w:rsidRPr="0043174C">
        <w:rPr>
          <w:rFonts w:ascii="Arial" w:hAnsi="Arial" w:cs="Arial"/>
          <w:b/>
          <w:sz w:val="22"/>
          <w:szCs w:val="22"/>
        </w:rPr>
        <w:t xml:space="preserve"> 2016</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43174C">
        <w:rPr>
          <w:rFonts w:ascii="Arial" w:eastAsiaTheme="minorEastAsia" w:hAnsi="Arial" w:cs="Arial" w:hint="eastAsia"/>
          <w:b/>
          <w:sz w:val="22"/>
          <w:szCs w:val="22"/>
          <w:lang w:eastAsia="zh-CN"/>
        </w:rPr>
        <w:t xml:space="preserve">Further discussion on </w:t>
      </w:r>
      <w:r w:rsidR="00BD1F38" w:rsidRPr="00BD1F38">
        <w:rPr>
          <w:rFonts w:ascii="Arial" w:eastAsiaTheme="minorEastAsia" w:hAnsi="Arial" w:cs="Arial"/>
          <w:b/>
          <w:sz w:val="22"/>
          <w:szCs w:val="22"/>
          <w:lang w:eastAsia="zh-CN"/>
        </w:rPr>
        <w:t>SRS transmission for NR</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43174C">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43174C">
        <w:rPr>
          <w:rFonts w:ascii="Arial" w:eastAsiaTheme="minorEastAsia" w:hAnsi="Arial" w:cs="Arial" w:hint="eastAsia"/>
          <w:b/>
          <w:sz w:val="22"/>
          <w:szCs w:val="22"/>
          <w:lang w:eastAsia="zh-CN"/>
        </w:rPr>
        <w:t>3</w:t>
      </w:r>
      <w:r w:rsidR="002C5756">
        <w:rPr>
          <w:rFonts w:ascii="Arial" w:eastAsiaTheme="minorEastAsia" w:hAnsi="Arial" w:cs="Arial" w:hint="eastAsia"/>
          <w:b/>
          <w:sz w:val="22"/>
          <w:szCs w:val="22"/>
          <w:lang w:eastAsia="zh-CN"/>
        </w:rPr>
        <w:t>.</w:t>
      </w:r>
      <w:r w:rsidR="0043174C">
        <w:rPr>
          <w:rFonts w:ascii="Arial" w:eastAsiaTheme="minorEastAsia" w:hAnsi="Arial" w:cs="Arial" w:hint="eastAsia"/>
          <w:b/>
          <w:sz w:val="22"/>
          <w:szCs w:val="22"/>
          <w:lang w:eastAsia="zh-CN"/>
        </w:rPr>
        <w:t>2</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RAN1#8</w:t>
      </w:r>
      <w:r w:rsidR="00966A5F">
        <w:rPr>
          <w:rFonts w:eastAsia="宋体" w:hint="eastAsia"/>
          <w:lang w:eastAsia="zh-CN"/>
        </w:rPr>
        <w:t>6</w:t>
      </w:r>
      <w:r w:rsidR="00DF649A">
        <w:rPr>
          <w:rFonts w:eastAsia="宋体" w:hint="eastAsia"/>
          <w:lang w:eastAsia="zh-CN"/>
        </w:rPr>
        <w:t>bis</w:t>
      </w:r>
      <w:r w:rsidR="0041424E">
        <w:rPr>
          <w:rFonts w:eastAsia="宋体" w:hint="eastAsia"/>
          <w:lang w:eastAsia="zh-CN"/>
        </w:rPr>
        <w:t xml:space="preserve">, some agreements were made on </w:t>
      </w:r>
      <w:r w:rsidR="00DF649A">
        <w:rPr>
          <w:rFonts w:eastAsia="宋体" w:hint="eastAsia"/>
          <w:lang w:eastAsia="zh-CN"/>
        </w:rPr>
        <w:t>SRS transmission:</w:t>
      </w:r>
      <w:r w:rsidR="006F4C04">
        <w:rPr>
          <w:rFonts w:eastAsia="宋体" w:hint="eastAsia"/>
          <w:lang w:eastAsia="zh-CN"/>
        </w:rPr>
        <w:t xml:space="preserve"> </w:t>
      </w:r>
    </w:p>
    <w:p w:rsidR="00DF649A" w:rsidRPr="00DF649A" w:rsidRDefault="00DF649A" w:rsidP="00DF649A">
      <w:pPr>
        <w:rPr>
          <w:rFonts w:eastAsia="MS Mincho"/>
          <w:i/>
          <w:lang w:eastAsia="ja-JP"/>
        </w:rPr>
      </w:pPr>
      <w:r w:rsidRPr="00DF649A">
        <w:rPr>
          <w:rFonts w:eastAsia="MS Mincho" w:hint="eastAsia"/>
          <w:i/>
          <w:highlight w:val="green"/>
          <w:u w:val="single"/>
          <w:lang w:eastAsia="ja-JP"/>
        </w:rPr>
        <w:t>A</w:t>
      </w:r>
      <w:r w:rsidRPr="00DF649A">
        <w:rPr>
          <w:rFonts w:eastAsia="MS Mincho"/>
          <w:i/>
          <w:highlight w:val="green"/>
          <w:u w:val="single"/>
          <w:lang w:eastAsia="ja-JP"/>
        </w:rPr>
        <w:t>greement</w:t>
      </w:r>
      <w:r w:rsidRPr="00DF649A">
        <w:rPr>
          <w:rFonts w:eastAsia="MS Mincho" w:hint="eastAsia"/>
          <w:i/>
          <w:highlight w:val="green"/>
          <w:u w:val="single"/>
          <w:lang w:eastAsia="ja-JP"/>
        </w:rPr>
        <w:t>s</w:t>
      </w:r>
      <w:r w:rsidRPr="00DF649A">
        <w:rPr>
          <w:rFonts w:eastAsia="MS Mincho"/>
          <w:i/>
          <w:highlight w:val="green"/>
          <w:lang w:eastAsia="ja-JP"/>
        </w:rPr>
        <w:t>:</w:t>
      </w:r>
    </w:p>
    <w:p w:rsidR="00DF649A" w:rsidRPr="00DA18A3" w:rsidRDefault="00DF649A" w:rsidP="00DF649A">
      <w:pPr>
        <w:numPr>
          <w:ilvl w:val="0"/>
          <w:numId w:val="44"/>
        </w:numPr>
        <w:spacing w:before="0"/>
        <w:rPr>
          <w:rFonts w:eastAsia="MS Mincho"/>
          <w:i/>
          <w:lang w:eastAsia="ja-JP"/>
        </w:rPr>
      </w:pPr>
      <w:r w:rsidRPr="00DA18A3">
        <w:rPr>
          <w:rFonts w:eastAsia="MS Mincho"/>
          <w:i/>
          <w:lang w:eastAsia="ja-JP"/>
        </w:rPr>
        <w:t>NR supports configurable SRS bandwidth</w:t>
      </w:r>
    </w:p>
    <w:p w:rsidR="00DF649A" w:rsidRPr="00DA18A3" w:rsidRDefault="00DF649A" w:rsidP="00DF649A">
      <w:pPr>
        <w:numPr>
          <w:ilvl w:val="1"/>
          <w:numId w:val="44"/>
        </w:numPr>
        <w:spacing w:before="0"/>
        <w:rPr>
          <w:rFonts w:eastAsia="MS Mincho"/>
          <w:i/>
          <w:lang w:eastAsia="ja-JP"/>
        </w:rPr>
      </w:pPr>
      <w:r w:rsidRPr="00DA18A3">
        <w:rPr>
          <w:rFonts w:eastAsia="MS Mincho"/>
          <w:i/>
          <w:lang w:eastAsia="ja-JP"/>
        </w:rPr>
        <w:t>Partial-band size can be configured</w:t>
      </w:r>
    </w:p>
    <w:p w:rsidR="00DF649A" w:rsidRPr="00DA18A3" w:rsidRDefault="00DF649A" w:rsidP="00DF649A">
      <w:pPr>
        <w:numPr>
          <w:ilvl w:val="2"/>
          <w:numId w:val="44"/>
        </w:numPr>
        <w:spacing w:before="0"/>
        <w:rPr>
          <w:rFonts w:eastAsia="MS Mincho"/>
          <w:i/>
          <w:lang w:eastAsia="ja-JP"/>
        </w:rPr>
      </w:pPr>
      <w:r w:rsidRPr="00DA18A3">
        <w:rPr>
          <w:rFonts w:eastAsia="MS Mincho"/>
          <w:i/>
          <w:lang w:eastAsia="ja-JP"/>
        </w:rPr>
        <w:t>Partial-band is smaller than the largest transmission bandwidth supported by the UE</w:t>
      </w:r>
    </w:p>
    <w:p w:rsidR="00DF649A" w:rsidRPr="00DA18A3" w:rsidRDefault="00DF649A" w:rsidP="00DF649A">
      <w:pPr>
        <w:numPr>
          <w:ilvl w:val="2"/>
          <w:numId w:val="44"/>
        </w:numPr>
        <w:spacing w:before="0"/>
        <w:rPr>
          <w:rFonts w:eastAsia="MS Mincho"/>
          <w:i/>
          <w:lang w:eastAsia="ja-JP"/>
        </w:rPr>
      </w:pPr>
      <w:r w:rsidRPr="00DA18A3">
        <w:rPr>
          <w:rFonts w:eastAsia="MS Mincho"/>
          <w:i/>
          <w:lang w:eastAsia="ja-JP"/>
        </w:rPr>
        <w:t xml:space="preserve">Within a partial-band the PRBs for SRS transmission </w:t>
      </w:r>
      <w:r w:rsidRPr="00DA18A3">
        <w:rPr>
          <w:rFonts w:eastAsia="MS Mincho" w:hint="eastAsia"/>
          <w:i/>
          <w:lang w:eastAsia="ja-JP"/>
        </w:rPr>
        <w:t>can at least be</w:t>
      </w:r>
      <w:r w:rsidRPr="00DA18A3">
        <w:rPr>
          <w:rFonts w:eastAsia="MS Mincho"/>
          <w:i/>
          <w:lang w:eastAsia="ja-JP"/>
        </w:rPr>
        <w:t xml:space="preserve"> consecutive</w:t>
      </w:r>
      <w:r w:rsidRPr="00DA18A3">
        <w:rPr>
          <w:rFonts w:eastAsia="MS Mincho" w:hint="eastAsia"/>
          <w:i/>
          <w:lang w:eastAsia="ja-JP"/>
        </w:rPr>
        <w:t xml:space="preserve"> in the freq. domain</w:t>
      </w:r>
    </w:p>
    <w:p w:rsidR="00DF649A" w:rsidRPr="00DA18A3" w:rsidRDefault="00DF649A" w:rsidP="00DF649A">
      <w:pPr>
        <w:numPr>
          <w:ilvl w:val="3"/>
          <w:numId w:val="44"/>
        </w:numPr>
        <w:spacing w:before="0"/>
        <w:rPr>
          <w:rFonts w:eastAsia="MS Mincho"/>
          <w:i/>
          <w:lang w:eastAsia="ja-JP"/>
        </w:rPr>
      </w:pPr>
      <w:r w:rsidRPr="00DA18A3">
        <w:rPr>
          <w:rFonts w:eastAsia="MS Mincho"/>
          <w:i/>
          <w:lang w:eastAsia="ja-JP"/>
        </w:rPr>
        <w:t>FFS: Size of partial band</w:t>
      </w:r>
    </w:p>
    <w:p w:rsidR="00DF649A" w:rsidRPr="00DA18A3" w:rsidRDefault="00DF649A" w:rsidP="00DF649A">
      <w:pPr>
        <w:numPr>
          <w:ilvl w:val="3"/>
          <w:numId w:val="44"/>
        </w:numPr>
        <w:spacing w:before="0"/>
        <w:rPr>
          <w:rFonts w:eastAsia="MS Mincho"/>
          <w:i/>
          <w:lang w:eastAsia="ja-JP"/>
        </w:rPr>
      </w:pPr>
      <w:r w:rsidRPr="00DA18A3">
        <w:rPr>
          <w:rFonts w:eastAsia="MS Mincho"/>
          <w:i/>
          <w:lang w:eastAsia="ja-JP"/>
        </w:rPr>
        <w:t>FFS: Non-consecutive within partial band</w:t>
      </w:r>
    </w:p>
    <w:p w:rsidR="00DF649A" w:rsidRPr="00DA18A3" w:rsidRDefault="00DF649A" w:rsidP="00DF649A">
      <w:pPr>
        <w:numPr>
          <w:ilvl w:val="2"/>
          <w:numId w:val="44"/>
        </w:numPr>
        <w:spacing w:before="0"/>
        <w:rPr>
          <w:rFonts w:eastAsia="MS Mincho"/>
          <w:i/>
          <w:lang w:eastAsia="ja-JP"/>
        </w:rPr>
      </w:pPr>
      <w:r w:rsidRPr="00DA18A3">
        <w:rPr>
          <w:rFonts w:eastAsia="MS Mincho"/>
          <w:i/>
          <w:lang w:eastAsia="ja-JP"/>
        </w:rPr>
        <w:t>FFS: Multiple partial-bands transmitted simultaneously considering impact with OFDM and DFT-S-OFDM waveforms</w:t>
      </w:r>
    </w:p>
    <w:p w:rsidR="00DF649A" w:rsidRPr="00DA18A3" w:rsidRDefault="00DF649A" w:rsidP="00DF649A">
      <w:pPr>
        <w:numPr>
          <w:ilvl w:val="3"/>
          <w:numId w:val="44"/>
        </w:numPr>
        <w:spacing w:before="0"/>
        <w:rPr>
          <w:rFonts w:eastAsia="MS Mincho"/>
          <w:i/>
          <w:lang w:eastAsia="ja-JP"/>
        </w:rPr>
      </w:pPr>
      <w:r w:rsidRPr="00DA18A3">
        <w:rPr>
          <w:rFonts w:eastAsia="MS Mincho"/>
          <w:i/>
          <w:lang w:eastAsia="ja-JP"/>
        </w:rPr>
        <w:t>FFS: Simultaneous transmission can be from multiple panels.</w:t>
      </w:r>
    </w:p>
    <w:p w:rsidR="00DF649A" w:rsidRPr="00DA18A3" w:rsidRDefault="00DF649A" w:rsidP="00DF649A">
      <w:pPr>
        <w:numPr>
          <w:ilvl w:val="2"/>
          <w:numId w:val="44"/>
        </w:numPr>
        <w:spacing w:before="0"/>
        <w:rPr>
          <w:rFonts w:eastAsia="MS Mincho"/>
          <w:i/>
          <w:lang w:eastAsia="ja-JP"/>
        </w:rPr>
      </w:pPr>
      <w:r w:rsidRPr="00DA18A3">
        <w:rPr>
          <w:rFonts w:eastAsia="MS Mincho"/>
          <w:i/>
          <w:lang w:eastAsia="ja-JP"/>
        </w:rPr>
        <w:t xml:space="preserve">FFS: Frequency hopping of partial bands </w:t>
      </w:r>
    </w:p>
    <w:p w:rsidR="00DF649A" w:rsidRPr="00DA18A3" w:rsidRDefault="00DF649A" w:rsidP="00DF649A">
      <w:pPr>
        <w:numPr>
          <w:ilvl w:val="1"/>
          <w:numId w:val="44"/>
        </w:numPr>
        <w:spacing w:before="0"/>
        <w:rPr>
          <w:rFonts w:eastAsia="MS Mincho"/>
          <w:i/>
          <w:lang w:eastAsia="ja-JP"/>
        </w:rPr>
      </w:pPr>
      <w:r w:rsidRPr="00DA18A3">
        <w:rPr>
          <w:rFonts w:eastAsia="MS Mincho"/>
          <w:i/>
          <w:lang w:eastAsia="ja-JP"/>
        </w:rPr>
        <w:t>Full band size can be configured</w:t>
      </w:r>
    </w:p>
    <w:p w:rsidR="00DF649A" w:rsidRPr="00DA18A3" w:rsidRDefault="00DF649A" w:rsidP="00DF649A">
      <w:pPr>
        <w:numPr>
          <w:ilvl w:val="2"/>
          <w:numId w:val="44"/>
        </w:numPr>
        <w:spacing w:before="0"/>
        <w:rPr>
          <w:rFonts w:eastAsia="MS Mincho"/>
          <w:i/>
          <w:lang w:eastAsia="ja-JP"/>
        </w:rPr>
      </w:pPr>
      <w:r w:rsidRPr="00DA18A3">
        <w:rPr>
          <w:rFonts w:eastAsia="MS Mincho"/>
          <w:i/>
          <w:lang w:eastAsia="ja-JP"/>
        </w:rPr>
        <w:t xml:space="preserve">Equal to the largest transmission bandwidth supported by the UE </w:t>
      </w:r>
    </w:p>
    <w:p w:rsidR="00DF649A" w:rsidRPr="00DA18A3" w:rsidRDefault="00DF649A" w:rsidP="00DF649A">
      <w:pPr>
        <w:numPr>
          <w:ilvl w:val="0"/>
          <w:numId w:val="44"/>
        </w:numPr>
        <w:spacing w:before="0"/>
        <w:rPr>
          <w:rFonts w:eastAsia="MS Mincho"/>
          <w:i/>
          <w:lang w:eastAsia="ja-JP"/>
        </w:rPr>
      </w:pPr>
      <w:r w:rsidRPr="00DA18A3">
        <w:rPr>
          <w:rFonts w:eastAsia="MS Mincho"/>
          <w:i/>
          <w:lang w:eastAsia="ja-JP"/>
        </w:rPr>
        <w:t xml:space="preserve">NR supports </w:t>
      </w:r>
      <w:proofErr w:type="spellStart"/>
      <w:r w:rsidRPr="00DA18A3">
        <w:rPr>
          <w:rFonts w:eastAsia="MS Mincho"/>
          <w:i/>
          <w:lang w:eastAsia="ja-JP"/>
        </w:rPr>
        <w:t>aperiodic</w:t>
      </w:r>
      <w:proofErr w:type="spellEnd"/>
      <w:r w:rsidRPr="00DA18A3">
        <w:rPr>
          <w:rFonts w:eastAsia="MS Mincho"/>
          <w:i/>
          <w:lang w:eastAsia="ja-JP"/>
        </w:rPr>
        <w:t xml:space="preserve"> SRS transmission triggered by the network</w:t>
      </w:r>
    </w:p>
    <w:p w:rsidR="00DF649A" w:rsidRPr="00DA18A3" w:rsidRDefault="00DF649A" w:rsidP="00DF649A">
      <w:pPr>
        <w:numPr>
          <w:ilvl w:val="1"/>
          <w:numId w:val="44"/>
        </w:numPr>
        <w:spacing w:before="0"/>
        <w:rPr>
          <w:rFonts w:eastAsia="MS Mincho"/>
          <w:i/>
          <w:lang w:eastAsia="ja-JP"/>
        </w:rPr>
      </w:pPr>
      <w:r w:rsidRPr="00DA18A3">
        <w:rPr>
          <w:rFonts w:eastAsia="MS Mincho"/>
          <w:i/>
          <w:lang w:eastAsia="ja-JP"/>
        </w:rPr>
        <w:t>FFS on other trigger mechanism, e.g. event triggered</w:t>
      </w:r>
    </w:p>
    <w:p w:rsidR="00DF649A" w:rsidRPr="00DA18A3" w:rsidRDefault="00DF649A" w:rsidP="00DF649A">
      <w:pPr>
        <w:numPr>
          <w:ilvl w:val="1"/>
          <w:numId w:val="44"/>
        </w:numPr>
        <w:spacing w:before="0"/>
        <w:rPr>
          <w:rFonts w:eastAsia="MS Mincho"/>
          <w:i/>
          <w:lang w:eastAsia="ja-JP"/>
        </w:rPr>
      </w:pPr>
      <w:r w:rsidRPr="00DA18A3">
        <w:rPr>
          <w:rFonts w:eastAsia="MS Mincho"/>
          <w:i/>
          <w:lang w:eastAsia="ja-JP"/>
        </w:rPr>
        <w:t xml:space="preserve">FFS on multi-shot SRS transmission, e.g. the UE transmits SRS multiple times with single trigger from network  </w:t>
      </w:r>
    </w:p>
    <w:p w:rsidR="00DF649A" w:rsidRPr="00DA18A3" w:rsidRDefault="00DF649A" w:rsidP="00DF649A">
      <w:pPr>
        <w:numPr>
          <w:ilvl w:val="0"/>
          <w:numId w:val="44"/>
        </w:numPr>
        <w:spacing w:before="0"/>
        <w:rPr>
          <w:rFonts w:eastAsia="MS Mincho"/>
          <w:i/>
          <w:lang w:eastAsia="ja-JP"/>
        </w:rPr>
      </w:pPr>
      <w:r w:rsidRPr="00DA18A3">
        <w:rPr>
          <w:rFonts w:eastAsia="MS Mincho" w:hint="eastAsia"/>
          <w:i/>
          <w:lang w:eastAsia="ja-JP"/>
        </w:rPr>
        <w:t xml:space="preserve">FFS: </w:t>
      </w:r>
      <w:r w:rsidRPr="00DA18A3">
        <w:rPr>
          <w:rFonts w:eastAsia="MS Mincho"/>
          <w:i/>
          <w:lang w:eastAsia="ja-JP"/>
        </w:rPr>
        <w:t xml:space="preserve">NR supports at least one of followings </w:t>
      </w:r>
    </w:p>
    <w:p w:rsidR="00DF649A" w:rsidRPr="00DA18A3" w:rsidRDefault="00DF649A" w:rsidP="00DF649A">
      <w:pPr>
        <w:numPr>
          <w:ilvl w:val="1"/>
          <w:numId w:val="44"/>
        </w:numPr>
        <w:spacing w:before="0"/>
        <w:rPr>
          <w:rFonts w:eastAsia="MS Mincho"/>
          <w:i/>
          <w:lang w:eastAsia="ja-JP"/>
        </w:rPr>
      </w:pPr>
      <w:r w:rsidRPr="00DA18A3">
        <w:rPr>
          <w:rFonts w:eastAsia="MS Mincho"/>
          <w:i/>
          <w:lang w:eastAsia="ja-JP"/>
        </w:rPr>
        <w:t>Periodic SRS transmission</w:t>
      </w:r>
    </w:p>
    <w:p w:rsidR="00DF649A" w:rsidRPr="00DA18A3" w:rsidRDefault="00DF649A" w:rsidP="00DF649A">
      <w:pPr>
        <w:numPr>
          <w:ilvl w:val="1"/>
          <w:numId w:val="44"/>
        </w:numPr>
        <w:spacing w:before="0"/>
        <w:rPr>
          <w:rFonts w:eastAsia="MS Mincho"/>
          <w:i/>
          <w:lang w:eastAsia="ja-JP"/>
        </w:rPr>
      </w:pPr>
      <w:r w:rsidRPr="00DA18A3">
        <w:rPr>
          <w:rFonts w:eastAsia="MS Mincho"/>
          <w:i/>
          <w:lang w:eastAsia="ja-JP"/>
        </w:rPr>
        <w:t>Semi-persistent SRS transmission</w:t>
      </w:r>
    </w:p>
    <w:p w:rsidR="00DF649A" w:rsidRPr="00DA18A3" w:rsidRDefault="00DF649A" w:rsidP="00DF649A">
      <w:pPr>
        <w:numPr>
          <w:ilvl w:val="0"/>
          <w:numId w:val="44"/>
        </w:numPr>
        <w:spacing w:before="0"/>
        <w:rPr>
          <w:rFonts w:eastAsia="MS Mincho"/>
          <w:i/>
          <w:lang w:eastAsia="ja-JP"/>
        </w:rPr>
      </w:pPr>
      <w:r w:rsidRPr="00DA18A3">
        <w:rPr>
          <w:rFonts w:eastAsia="MS Mincho"/>
          <w:i/>
          <w:lang w:eastAsia="ja-JP"/>
        </w:rPr>
        <w:t>FFS: NR supports multiple numerologies for SRS transmission from one UE</w:t>
      </w:r>
    </w:p>
    <w:p w:rsidR="00DF649A" w:rsidRPr="00DF649A" w:rsidRDefault="00DF649A"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 xml:space="preserve">In this contribution we </w:t>
      </w:r>
      <w:r w:rsidR="00DF649A">
        <w:rPr>
          <w:rFonts w:eastAsia="宋体" w:hint="eastAsia"/>
          <w:lang w:eastAsia="zh-CN"/>
        </w:rPr>
        <w:t xml:space="preserve">further </w:t>
      </w:r>
      <w:r>
        <w:rPr>
          <w:rFonts w:eastAsia="宋体" w:hint="eastAsia"/>
          <w:lang w:eastAsia="zh-CN"/>
        </w:rPr>
        <w:t>discuss UL SRS transmission and considerations on design principle</w:t>
      </w:r>
      <w:r w:rsidR="001A1679">
        <w:rPr>
          <w:rFonts w:eastAsia="宋体" w:hint="eastAsia"/>
          <w:lang w:eastAsia="zh-CN"/>
        </w:rPr>
        <w:t>s</w:t>
      </w:r>
      <w:r>
        <w:rPr>
          <w:rFonts w:eastAsia="宋体" w:hint="eastAsia"/>
          <w:lang w:eastAsia="zh-CN"/>
        </w:rPr>
        <w:t xml:space="preserve">. </w:t>
      </w:r>
      <w:r w:rsidR="0003704B">
        <w:rPr>
          <w:lang w:eastAsia="zh-CN"/>
        </w:rPr>
        <w:t xml:space="preserve"> </w:t>
      </w:r>
    </w:p>
    <w:p w:rsidR="00775CA2" w:rsidRPr="00775CA2"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2E0397" w:rsidRPr="0060445E" w:rsidRDefault="00AE4DBC" w:rsidP="0060445E">
      <w:pPr>
        <w:pStyle w:val="Style11"/>
        <w:numPr>
          <w:ilvl w:val="1"/>
          <w:numId w:val="37"/>
        </w:numPr>
        <w:tabs>
          <w:tab w:val="left" w:pos="567"/>
        </w:tabs>
        <w:rPr>
          <w:rFonts w:eastAsia="宋体"/>
          <w:lang w:eastAsia="zh-CN"/>
        </w:rPr>
      </w:pPr>
      <w:r>
        <w:rPr>
          <w:rFonts w:eastAsia="宋体" w:hint="eastAsia"/>
          <w:lang w:eastAsia="zh-CN"/>
        </w:rPr>
        <w:t>Periodic</w:t>
      </w:r>
      <w:r w:rsidR="00DA18A3">
        <w:rPr>
          <w:rFonts w:eastAsia="宋体" w:hint="eastAsia"/>
          <w:lang w:eastAsia="zh-CN"/>
        </w:rPr>
        <w:t xml:space="preserve"> and semi-persistent</w:t>
      </w:r>
      <w:r>
        <w:rPr>
          <w:rFonts w:eastAsia="宋体" w:hint="eastAsia"/>
          <w:lang w:eastAsia="zh-CN"/>
        </w:rPr>
        <w:t xml:space="preserve"> SRS transmission</w:t>
      </w:r>
    </w:p>
    <w:p w:rsidR="000F27FA" w:rsidRDefault="00562E8B" w:rsidP="00966A5F">
      <w:pPr>
        <w:pStyle w:val="a0"/>
        <w:rPr>
          <w:rFonts w:eastAsia="宋体"/>
          <w:lang w:eastAsia="zh-CN"/>
        </w:rPr>
      </w:pPr>
      <w:r>
        <w:rPr>
          <w:rFonts w:eastAsia="宋体" w:hint="eastAsia"/>
          <w:lang w:eastAsia="zh-CN"/>
        </w:rPr>
        <w:t xml:space="preserve">In LTE, periodic SRS is configured to UE by RRC </w:t>
      </w:r>
      <w:r>
        <w:rPr>
          <w:rFonts w:eastAsia="宋体"/>
          <w:lang w:eastAsia="zh-CN"/>
        </w:rPr>
        <w:t>including</w:t>
      </w:r>
      <w:r>
        <w:rPr>
          <w:rFonts w:eastAsia="宋体" w:hint="eastAsia"/>
          <w:lang w:eastAsia="zh-CN"/>
        </w:rPr>
        <w:t xml:space="preserve"> necessary parameters, e.g. periodicity, </w:t>
      </w:r>
      <w:proofErr w:type="spellStart"/>
      <w:r>
        <w:rPr>
          <w:rFonts w:eastAsia="宋体" w:hint="eastAsia"/>
          <w:lang w:eastAsia="zh-CN"/>
        </w:rPr>
        <w:t>subframe</w:t>
      </w:r>
      <w:proofErr w:type="spellEnd"/>
      <w:r>
        <w:rPr>
          <w:rFonts w:eastAsia="宋体" w:hint="eastAsia"/>
          <w:lang w:eastAsia="zh-CN"/>
        </w:rPr>
        <w:t xml:space="preserve"> s</w:t>
      </w:r>
      <w:r w:rsidR="00D60EE7">
        <w:rPr>
          <w:rFonts w:eastAsia="宋体" w:hint="eastAsia"/>
          <w:lang w:eastAsia="zh-CN"/>
        </w:rPr>
        <w:t>hift, cyclic shift etc. When an</w:t>
      </w:r>
      <w:r>
        <w:rPr>
          <w:rFonts w:eastAsia="宋体" w:hint="eastAsia"/>
          <w:lang w:eastAsia="zh-CN"/>
        </w:rPr>
        <w:t xml:space="preserve"> UE is configured with periodic SRS, the UE will transmit SRS </w:t>
      </w:r>
      <w:r>
        <w:rPr>
          <w:rFonts w:eastAsia="宋体"/>
          <w:lang w:eastAsia="zh-CN"/>
        </w:rPr>
        <w:t>periodically</w:t>
      </w:r>
      <w:r>
        <w:rPr>
          <w:rFonts w:eastAsia="宋体" w:hint="eastAsia"/>
          <w:lang w:eastAsia="zh-CN"/>
        </w:rPr>
        <w:t xml:space="preserve"> according to the configured parameters. </w:t>
      </w:r>
      <w:r w:rsidR="00D60EE7">
        <w:rPr>
          <w:rFonts w:eastAsia="宋体"/>
          <w:lang w:eastAsia="zh-CN"/>
        </w:rPr>
        <w:t>W</w:t>
      </w:r>
      <w:r w:rsidR="00D60EE7">
        <w:rPr>
          <w:rFonts w:eastAsia="宋体" w:hint="eastAsia"/>
          <w:lang w:eastAsia="zh-CN"/>
        </w:rPr>
        <w:t xml:space="preserve">hen an UE is not configured with periodic SRS, the UE will not transmit periodic SRS. </w:t>
      </w:r>
    </w:p>
    <w:p w:rsidR="00564ABD" w:rsidRDefault="00564ABD" w:rsidP="00966A5F">
      <w:pPr>
        <w:pStyle w:val="a0"/>
        <w:rPr>
          <w:rFonts w:eastAsia="宋体"/>
          <w:lang w:eastAsia="zh-CN"/>
        </w:rPr>
      </w:pPr>
      <w:r>
        <w:rPr>
          <w:rFonts w:eastAsia="宋体"/>
          <w:lang w:eastAsia="zh-CN"/>
        </w:rPr>
        <w:t>I</w:t>
      </w:r>
      <w:r>
        <w:rPr>
          <w:rFonts w:eastAsia="宋体" w:hint="eastAsia"/>
          <w:lang w:eastAsia="zh-CN"/>
        </w:rPr>
        <w:t xml:space="preserve">n last meeting, there was some discussion on periodic SRS transmission and semi-persistent SRS transmission for NR. </w:t>
      </w:r>
      <w:r>
        <w:rPr>
          <w:rFonts w:eastAsia="宋体"/>
          <w:lang w:eastAsia="zh-CN"/>
        </w:rPr>
        <w:t>T</w:t>
      </w:r>
      <w:r>
        <w:rPr>
          <w:rFonts w:eastAsia="宋体" w:hint="eastAsia"/>
          <w:lang w:eastAsia="zh-CN"/>
        </w:rPr>
        <w:t xml:space="preserve">he concept of periodic SRS transmission is same as in LTE which is semi statically configured to UE by network. </w:t>
      </w:r>
      <w:r w:rsidR="00C43DF5">
        <w:rPr>
          <w:rFonts w:eastAsia="宋体"/>
          <w:lang w:eastAsia="zh-CN"/>
        </w:rPr>
        <w:t>T</w:t>
      </w:r>
      <w:r w:rsidR="00C43DF5">
        <w:rPr>
          <w:rFonts w:eastAsia="宋体" w:hint="eastAsia"/>
          <w:lang w:eastAsia="zh-CN"/>
        </w:rPr>
        <w:t xml:space="preserve">he concept of semi-persistent </w:t>
      </w:r>
      <w:r w:rsidR="00C13AB0">
        <w:rPr>
          <w:rFonts w:eastAsia="宋体" w:hint="eastAsia"/>
          <w:lang w:eastAsia="zh-CN"/>
        </w:rPr>
        <w:t xml:space="preserve">is </w:t>
      </w:r>
      <w:r w:rsidR="00C43DF5">
        <w:rPr>
          <w:rFonts w:eastAsia="宋体" w:hint="eastAsia"/>
          <w:lang w:eastAsia="zh-CN"/>
        </w:rPr>
        <w:t xml:space="preserve">such that SRS resources and related parameters are preconfigured which can be activated or de-activated dynamically. </w:t>
      </w:r>
      <w:r w:rsidR="00C43DF5">
        <w:rPr>
          <w:rFonts w:eastAsia="宋体"/>
          <w:lang w:eastAsia="zh-CN"/>
        </w:rPr>
        <w:t>T</w:t>
      </w:r>
      <w:r w:rsidR="00C43DF5">
        <w:rPr>
          <w:rFonts w:eastAsia="宋体" w:hint="eastAsia"/>
          <w:lang w:eastAsia="zh-CN"/>
        </w:rPr>
        <w:t>he mechanism of activation or de-activation c</w:t>
      </w:r>
      <w:r w:rsidR="009B254C">
        <w:rPr>
          <w:rFonts w:eastAsia="宋体" w:hint="eastAsia"/>
          <w:lang w:eastAsia="zh-CN"/>
        </w:rPr>
        <w:t xml:space="preserve">an be further discussed, however it is preferred that the activation and de-activation is dynamic rather than semi-static. </w:t>
      </w:r>
      <w:r w:rsidR="00C1016F">
        <w:rPr>
          <w:rFonts w:eastAsia="宋体" w:hint="eastAsia"/>
          <w:lang w:eastAsia="zh-CN"/>
        </w:rPr>
        <w:t>The UE transmits SRS according to preconfigured parameters once it receives activation signal from the network until it receives de</w:t>
      </w:r>
      <w:r w:rsidR="006A3EB4">
        <w:rPr>
          <w:rFonts w:eastAsia="宋体" w:hint="eastAsia"/>
          <w:lang w:eastAsia="zh-CN"/>
        </w:rPr>
        <w:t>-</w:t>
      </w:r>
      <w:r w:rsidR="00C1016F">
        <w:rPr>
          <w:rFonts w:eastAsia="宋体" w:hint="eastAsia"/>
          <w:lang w:eastAsia="zh-CN"/>
        </w:rPr>
        <w:t xml:space="preserve">activation signal from </w:t>
      </w:r>
      <w:r w:rsidR="00C1016F">
        <w:rPr>
          <w:rFonts w:eastAsia="宋体"/>
          <w:lang w:eastAsia="zh-CN"/>
        </w:rPr>
        <w:t>the</w:t>
      </w:r>
      <w:r w:rsidR="00C1016F">
        <w:rPr>
          <w:rFonts w:eastAsia="宋体" w:hint="eastAsia"/>
          <w:lang w:eastAsia="zh-CN"/>
        </w:rPr>
        <w:t xml:space="preserve"> network.</w:t>
      </w:r>
      <w:r w:rsidR="006A3EB4">
        <w:rPr>
          <w:rFonts w:eastAsia="宋体" w:hint="eastAsia"/>
          <w:lang w:eastAsia="zh-CN"/>
        </w:rPr>
        <w:t xml:space="preserve"> </w:t>
      </w:r>
      <w:r w:rsidR="006A3EB4">
        <w:rPr>
          <w:rFonts w:eastAsia="宋体"/>
          <w:lang w:eastAsia="zh-CN"/>
        </w:rPr>
        <w:t>T</w:t>
      </w:r>
      <w:r w:rsidR="006A3EB4">
        <w:rPr>
          <w:rFonts w:eastAsia="宋体" w:hint="eastAsia"/>
          <w:lang w:eastAsia="zh-CN"/>
        </w:rPr>
        <w:t xml:space="preserve">he activation and de-activation signals can be sent on DCI which is dynamic compared to </w:t>
      </w:r>
      <w:r w:rsidR="006A3EB4">
        <w:rPr>
          <w:rFonts w:eastAsia="宋体"/>
          <w:lang w:eastAsia="zh-CN"/>
        </w:rPr>
        <w:t>configuration</w:t>
      </w:r>
      <w:r w:rsidR="006A3EB4">
        <w:rPr>
          <w:rFonts w:eastAsia="宋体" w:hint="eastAsia"/>
          <w:lang w:eastAsia="zh-CN"/>
        </w:rPr>
        <w:t xml:space="preserve"> of periodic SRS transmission. </w:t>
      </w:r>
    </w:p>
    <w:p w:rsidR="00884696" w:rsidRPr="00884696" w:rsidRDefault="00884696" w:rsidP="00966A5F">
      <w:pPr>
        <w:pStyle w:val="a0"/>
        <w:rPr>
          <w:rFonts w:eastAsia="宋体"/>
          <w:i/>
          <w:lang w:eastAsia="zh-CN"/>
        </w:rPr>
      </w:pPr>
      <w:r w:rsidRPr="00884696">
        <w:rPr>
          <w:rFonts w:eastAsia="宋体"/>
          <w:i/>
          <w:lang w:eastAsia="zh-CN"/>
        </w:rPr>
        <w:t>O</w:t>
      </w:r>
      <w:r w:rsidRPr="00884696">
        <w:rPr>
          <w:rFonts w:eastAsia="宋体" w:hint="eastAsia"/>
          <w:i/>
          <w:lang w:eastAsia="zh-CN"/>
        </w:rPr>
        <w:t xml:space="preserve">bservation: semi-persistent SRS </w:t>
      </w:r>
      <w:r w:rsidRPr="00884696">
        <w:rPr>
          <w:rFonts w:eastAsia="宋体"/>
          <w:i/>
          <w:lang w:eastAsia="zh-CN"/>
        </w:rPr>
        <w:t>transmission</w:t>
      </w:r>
      <w:r w:rsidRPr="00884696">
        <w:rPr>
          <w:rFonts w:eastAsia="宋体" w:hint="eastAsia"/>
          <w:i/>
          <w:lang w:eastAsia="zh-CN"/>
        </w:rPr>
        <w:t xml:space="preserve"> is more flexible than periodic SRS transmission.</w:t>
      </w:r>
    </w:p>
    <w:p w:rsidR="008E7CDE" w:rsidRPr="00C6486E" w:rsidRDefault="008E7CDE" w:rsidP="00966A5F">
      <w:pPr>
        <w:pStyle w:val="a0"/>
        <w:rPr>
          <w:rFonts w:eastAsia="宋体"/>
          <w:lang w:eastAsia="zh-CN"/>
        </w:rPr>
      </w:pPr>
    </w:p>
    <w:p w:rsidR="0060445E" w:rsidRPr="008A2FDE" w:rsidRDefault="00AE4DBC" w:rsidP="0060445E">
      <w:pPr>
        <w:pStyle w:val="Style11"/>
        <w:numPr>
          <w:ilvl w:val="1"/>
          <w:numId w:val="37"/>
        </w:numPr>
        <w:tabs>
          <w:tab w:val="left" w:pos="567"/>
        </w:tabs>
      </w:pPr>
      <w:proofErr w:type="spellStart"/>
      <w:r>
        <w:rPr>
          <w:rFonts w:eastAsia="宋体" w:hint="eastAsia"/>
          <w:lang w:eastAsia="zh-CN"/>
        </w:rPr>
        <w:t>Aperiodic</w:t>
      </w:r>
      <w:proofErr w:type="spellEnd"/>
      <w:r>
        <w:rPr>
          <w:rFonts w:eastAsia="宋体" w:hint="eastAsia"/>
          <w:lang w:eastAsia="zh-CN"/>
        </w:rPr>
        <w:t xml:space="preserve"> SRS transmission</w:t>
      </w:r>
      <w:r w:rsidR="00DA18A3">
        <w:rPr>
          <w:rFonts w:eastAsia="宋体" w:hint="eastAsia"/>
          <w:lang w:eastAsia="zh-CN"/>
        </w:rPr>
        <w:t xml:space="preserve"> </w:t>
      </w:r>
    </w:p>
    <w:p w:rsidR="0055459B" w:rsidRDefault="000324F4" w:rsidP="00DA18A3">
      <w:pPr>
        <w:pStyle w:val="a0"/>
        <w:rPr>
          <w:rFonts w:eastAsia="宋体"/>
          <w:lang w:eastAsia="zh-CN"/>
        </w:rPr>
      </w:pPr>
      <w:proofErr w:type="spellStart"/>
      <w:r>
        <w:rPr>
          <w:rFonts w:eastAsia="宋体"/>
          <w:lang w:eastAsia="zh-CN"/>
        </w:rPr>
        <w:lastRenderedPageBreak/>
        <w:t>A</w:t>
      </w:r>
      <w:r>
        <w:rPr>
          <w:rFonts w:eastAsia="宋体" w:hint="eastAsia"/>
          <w:lang w:eastAsia="zh-CN"/>
        </w:rPr>
        <w:t>periodic</w:t>
      </w:r>
      <w:proofErr w:type="spellEnd"/>
      <w:r>
        <w:rPr>
          <w:rFonts w:eastAsia="宋体" w:hint="eastAsia"/>
          <w:lang w:eastAsia="zh-CN"/>
        </w:rPr>
        <w:t xml:space="preserve"> SRS transmission is supported in LTE, where </w:t>
      </w:r>
      <w:proofErr w:type="spellStart"/>
      <w:r>
        <w:rPr>
          <w:rFonts w:eastAsia="宋体" w:hint="eastAsia"/>
          <w:lang w:eastAsia="zh-CN"/>
        </w:rPr>
        <w:t>eNB</w:t>
      </w:r>
      <w:proofErr w:type="spellEnd"/>
      <w:r>
        <w:rPr>
          <w:rFonts w:eastAsia="宋体" w:hint="eastAsia"/>
          <w:lang w:eastAsia="zh-CN"/>
        </w:rPr>
        <w:t xml:space="preserve"> sends triggering message on DCI and the UE sends one time SRS in UL according to </w:t>
      </w:r>
      <w:r>
        <w:rPr>
          <w:rFonts w:eastAsia="宋体"/>
          <w:lang w:eastAsia="zh-CN"/>
        </w:rPr>
        <w:t>preconfigured</w:t>
      </w:r>
      <w:r>
        <w:rPr>
          <w:rFonts w:eastAsia="宋体" w:hint="eastAsia"/>
          <w:lang w:eastAsia="zh-CN"/>
        </w:rPr>
        <w:t xml:space="preserve"> </w:t>
      </w:r>
      <w:r>
        <w:rPr>
          <w:rFonts w:eastAsia="宋体"/>
          <w:lang w:eastAsia="zh-CN"/>
        </w:rPr>
        <w:t>parameters</w:t>
      </w:r>
      <w:r>
        <w:rPr>
          <w:rFonts w:eastAsia="宋体" w:hint="eastAsia"/>
          <w:lang w:eastAsia="zh-CN"/>
        </w:rPr>
        <w:t xml:space="preserve">. This is very efficient compared to periodic SRS </w:t>
      </w:r>
      <w:r>
        <w:rPr>
          <w:rFonts w:eastAsia="宋体"/>
          <w:lang w:eastAsia="zh-CN"/>
        </w:rPr>
        <w:t>transmission;</w:t>
      </w:r>
      <w:r>
        <w:rPr>
          <w:rFonts w:eastAsia="宋体" w:hint="eastAsia"/>
          <w:lang w:eastAsia="zh-CN"/>
        </w:rPr>
        <w:t xml:space="preserve"> </w:t>
      </w:r>
      <w:proofErr w:type="spellStart"/>
      <w:r>
        <w:rPr>
          <w:rFonts w:eastAsia="宋体" w:hint="eastAsia"/>
          <w:lang w:eastAsia="zh-CN"/>
        </w:rPr>
        <w:t>eNB</w:t>
      </w:r>
      <w:proofErr w:type="spellEnd"/>
      <w:r>
        <w:rPr>
          <w:rFonts w:eastAsia="宋体" w:hint="eastAsia"/>
          <w:lang w:eastAsia="zh-CN"/>
        </w:rPr>
        <w:t xml:space="preserve"> can trigger the UEs on need basis which saves the overhead. </w:t>
      </w:r>
    </w:p>
    <w:p w:rsidR="00DA18A3" w:rsidRDefault="000324F4" w:rsidP="00DA18A3">
      <w:pPr>
        <w:pStyle w:val="a0"/>
        <w:rPr>
          <w:rFonts w:eastAsia="宋体"/>
          <w:lang w:eastAsia="zh-CN"/>
        </w:rPr>
      </w:pPr>
      <w:r>
        <w:rPr>
          <w:rFonts w:eastAsia="宋体" w:hint="eastAsia"/>
          <w:lang w:eastAsia="zh-CN"/>
        </w:rPr>
        <w:t>Another mechanism known as m</w:t>
      </w:r>
      <w:r w:rsidR="00DA18A3">
        <w:rPr>
          <w:rFonts w:eastAsia="宋体" w:hint="eastAsia"/>
          <w:lang w:eastAsia="zh-CN"/>
        </w:rPr>
        <w:t>ulti</w:t>
      </w:r>
      <w:r>
        <w:rPr>
          <w:rFonts w:eastAsia="宋体" w:hint="eastAsia"/>
          <w:lang w:eastAsia="zh-CN"/>
        </w:rPr>
        <w:t>-</w:t>
      </w:r>
      <w:r w:rsidR="00DA18A3">
        <w:rPr>
          <w:rFonts w:eastAsia="宋体" w:hint="eastAsia"/>
          <w:lang w:eastAsia="zh-CN"/>
        </w:rPr>
        <w:t>shot</w:t>
      </w:r>
      <w:r>
        <w:rPr>
          <w:rFonts w:eastAsia="宋体" w:hint="eastAsia"/>
          <w:lang w:eastAsia="zh-CN"/>
        </w:rPr>
        <w:t xml:space="preserve"> SRS transmission was discussed in LTE Rel-10 timeframe. The concept of mu</w:t>
      </w:r>
      <w:r w:rsidR="001C1EC4">
        <w:rPr>
          <w:rFonts w:eastAsia="宋体" w:hint="eastAsia"/>
          <w:lang w:eastAsia="zh-CN"/>
        </w:rPr>
        <w:t xml:space="preserve">lti-shot SRS </w:t>
      </w:r>
      <w:r w:rsidR="001C1EC4">
        <w:rPr>
          <w:rFonts w:eastAsia="宋体"/>
          <w:lang w:eastAsia="zh-CN"/>
        </w:rPr>
        <w:t>transmission</w:t>
      </w:r>
      <w:r w:rsidR="001C1EC4">
        <w:rPr>
          <w:rFonts w:eastAsia="宋体" w:hint="eastAsia"/>
          <w:lang w:eastAsia="zh-CN"/>
        </w:rPr>
        <w:t xml:space="preserve"> is that </w:t>
      </w:r>
      <w:r w:rsidR="001B3624" w:rsidRPr="001B3624">
        <w:rPr>
          <w:rFonts w:eastAsia="宋体"/>
          <w:lang w:eastAsia="zh-CN"/>
        </w:rPr>
        <w:t xml:space="preserve">the UE transmits SRS multiple times with single trigger </w:t>
      </w:r>
      <w:r w:rsidR="001B3624">
        <w:rPr>
          <w:rFonts w:eastAsia="宋体" w:hint="eastAsia"/>
          <w:lang w:eastAsia="zh-CN"/>
        </w:rPr>
        <w:t xml:space="preserve">message </w:t>
      </w:r>
      <w:r w:rsidR="001B3624" w:rsidRPr="001B3624">
        <w:rPr>
          <w:rFonts w:eastAsia="宋体"/>
          <w:lang w:eastAsia="zh-CN"/>
        </w:rPr>
        <w:t xml:space="preserve">from </w:t>
      </w:r>
      <w:r w:rsidR="001B3624">
        <w:rPr>
          <w:rFonts w:eastAsia="宋体" w:hint="eastAsia"/>
          <w:lang w:eastAsia="zh-CN"/>
        </w:rPr>
        <w:t xml:space="preserve">the </w:t>
      </w:r>
      <w:r w:rsidR="001B3624" w:rsidRPr="001B3624">
        <w:rPr>
          <w:rFonts w:eastAsia="宋体"/>
          <w:lang w:eastAsia="zh-CN"/>
        </w:rPr>
        <w:t>network</w:t>
      </w:r>
      <w:r w:rsidR="001B3624">
        <w:rPr>
          <w:rFonts w:eastAsia="宋体" w:hint="eastAsia"/>
          <w:lang w:eastAsia="zh-CN"/>
        </w:rPr>
        <w:t xml:space="preserve">, </w:t>
      </w:r>
      <w:r w:rsidR="00453CD1">
        <w:rPr>
          <w:rFonts w:eastAsia="宋体" w:hint="eastAsia"/>
          <w:lang w:eastAsia="zh-CN"/>
        </w:rPr>
        <w:t xml:space="preserve">where </w:t>
      </w:r>
      <w:r w:rsidR="001B3624">
        <w:rPr>
          <w:rFonts w:eastAsia="宋体" w:hint="eastAsia"/>
          <w:lang w:eastAsia="zh-CN"/>
        </w:rPr>
        <w:t>the number of transmission is higher layer configured.</w:t>
      </w:r>
      <w:r w:rsidR="00453CD1">
        <w:rPr>
          <w:rFonts w:eastAsia="宋体" w:hint="eastAsia"/>
          <w:lang w:eastAsia="zh-CN"/>
        </w:rPr>
        <w:t xml:space="preserve"> </w:t>
      </w:r>
      <w:r w:rsidR="00804DE6">
        <w:rPr>
          <w:rFonts w:eastAsia="宋体"/>
          <w:lang w:eastAsia="zh-CN"/>
        </w:rPr>
        <w:t>I</w:t>
      </w:r>
      <w:r w:rsidR="00804DE6">
        <w:rPr>
          <w:rFonts w:eastAsia="宋体" w:hint="eastAsia"/>
          <w:lang w:eastAsia="zh-CN"/>
        </w:rPr>
        <w:t xml:space="preserve">f semi-persistent SRS transmission is supported in NR then </w:t>
      </w:r>
      <w:r w:rsidR="008F02DC">
        <w:rPr>
          <w:rFonts w:eastAsia="宋体" w:hint="eastAsia"/>
          <w:lang w:eastAsia="zh-CN"/>
        </w:rPr>
        <w:t>there is no use case for multi-shot SRS transmission.</w:t>
      </w:r>
    </w:p>
    <w:p w:rsidR="008F02DC" w:rsidRPr="008F02DC" w:rsidRDefault="008F02DC" w:rsidP="00DA18A3">
      <w:pPr>
        <w:pStyle w:val="a0"/>
        <w:rPr>
          <w:rFonts w:eastAsia="宋体"/>
          <w:i/>
          <w:lang w:eastAsia="zh-CN"/>
        </w:rPr>
      </w:pPr>
      <w:r w:rsidRPr="008F02DC">
        <w:rPr>
          <w:rFonts w:eastAsia="宋体" w:hint="eastAsia"/>
          <w:i/>
          <w:lang w:eastAsia="zh-CN"/>
        </w:rPr>
        <w:t>Observation: if semi-persistent SRS transmission is supported in NR multi-shot SRS transmission is not necessary.</w:t>
      </w:r>
    </w:p>
    <w:p w:rsidR="00B966F6" w:rsidRPr="00453CD1" w:rsidRDefault="00B966F6" w:rsidP="00827FB7">
      <w:pPr>
        <w:pStyle w:val="a0"/>
        <w:rPr>
          <w:rFonts w:eastAsia="宋体"/>
          <w:lang w:eastAsia="zh-CN"/>
        </w:rPr>
      </w:pPr>
    </w:p>
    <w:p w:rsidR="00E727EF" w:rsidRDefault="00E727EF" w:rsidP="00E727EF">
      <w:pPr>
        <w:pStyle w:val="Style11"/>
        <w:numPr>
          <w:ilvl w:val="1"/>
          <w:numId w:val="37"/>
        </w:numPr>
        <w:tabs>
          <w:tab w:val="left" w:pos="567"/>
        </w:tabs>
        <w:rPr>
          <w:rFonts w:eastAsia="宋体"/>
          <w:lang w:eastAsia="zh-CN"/>
        </w:rPr>
      </w:pPr>
      <w:r>
        <w:rPr>
          <w:rFonts w:eastAsia="宋体"/>
          <w:lang w:eastAsia="zh-CN"/>
        </w:rPr>
        <w:t>P</w:t>
      </w:r>
      <w:r w:rsidR="007D326D">
        <w:rPr>
          <w:rFonts w:eastAsia="宋体" w:hint="eastAsia"/>
          <w:lang w:eastAsia="zh-CN"/>
        </w:rPr>
        <w:t>artial-</w:t>
      </w:r>
      <w:r>
        <w:rPr>
          <w:rFonts w:eastAsia="宋体" w:hint="eastAsia"/>
          <w:lang w:eastAsia="zh-CN"/>
        </w:rPr>
        <w:t>band SRS transmission</w:t>
      </w:r>
    </w:p>
    <w:p w:rsidR="00F40070" w:rsidRPr="00AA6B7E" w:rsidRDefault="00D71FBB" w:rsidP="009A7C3C">
      <w:pPr>
        <w:pStyle w:val="a0"/>
        <w:rPr>
          <w:rFonts w:eastAsiaTheme="minorEastAsia"/>
          <w:lang w:eastAsia="zh-CN"/>
        </w:rPr>
      </w:pPr>
      <w:r>
        <w:rPr>
          <w:rFonts w:eastAsia="宋体"/>
          <w:lang w:eastAsia="zh-CN"/>
        </w:rPr>
        <w:t>I</w:t>
      </w:r>
      <w:r>
        <w:rPr>
          <w:rFonts w:eastAsia="宋体" w:hint="eastAsia"/>
          <w:lang w:eastAsia="zh-CN"/>
        </w:rPr>
        <w:t xml:space="preserve">t was agreed in last meeting partial-band size of SRS </w:t>
      </w:r>
      <w:r>
        <w:rPr>
          <w:rFonts w:eastAsia="宋体"/>
          <w:lang w:eastAsia="zh-CN"/>
        </w:rPr>
        <w:t>transmission</w:t>
      </w:r>
      <w:r>
        <w:rPr>
          <w:rFonts w:eastAsia="宋体" w:hint="eastAsia"/>
          <w:lang w:eastAsia="zh-CN"/>
        </w:rPr>
        <w:t xml:space="preserve"> can be configured by network, which is smaller than the largest transmission bandwidth supported by the UE</w:t>
      </w:r>
      <w:r w:rsidR="004C600D">
        <w:rPr>
          <w:rFonts w:eastAsia="宋体" w:hint="eastAsia"/>
          <w:lang w:eastAsia="zh-CN"/>
        </w:rPr>
        <w:t>, it could be as small as one PRB.</w:t>
      </w:r>
      <w:r w:rsidR="004F7B87">
        <w:rPr>
          <w:rFonts w:eastAsia="宋体" w:hint="eastAsia"/>
          <w:lang w:eastAsia="zh-CN"/>
        </w:rPr>
        <w:t xml:space="preserve"> </w:t>
      </w:r>
      <w:r w:rsidR="00AA6B7E">
        <w:rPr>
          <w:rFonts w:eastAsia="宋体"/>
          <w:lang w:eastAsia="zh-CN"/>
        </w:rPr>
        <w:t>W</w:t>
      </w:r>
      <w:r w:rsidR="00AA6B7E">
        <w:rPr>
          <w:rFonts w:eastAsia="宋体" w:hint="eastAsia"/>
          <w:lang w:eastAsia="zh-CN"/>
        </w:rPr>
        <w:t xml:space="preserve">hen the partial-band size is larger than 1 PRB, then the PRBs within a partial-band are consecutive in frequency </w:t>
      </w:r>
      <w:r w:rsidR="00AA6B7E">
        <w:rPr>
          <w:rFonts w:eastAsia="宋体"/>
          <w:lang w:eastAsia="zh-CN"/>
        </w:rPr>
        <w:t>domain</w:t>
      </w:r>
      <w:r w:rsidR="00AA6B7E">
        <w:rPr>
          <w:rFonts w:eastAsia="宋体" w:hint="eastAsia"/>
          <w:lang w:eastAsia="zh-CN"/>
        </w:rPr>
        <w:t>. It was FFS in last meeting whether m</w:t>
      </w:r>
      <w:r w:rsidR="00AA6B7E" w:rsidRPr="00AA6B7E">
        <w:rPr>
          <w:rFonts w:eastAsia="宋体"/>
          <w:lang w:eastAsia="zh-CN"/>
        </w:rPr>
        <w:t>ultiple partial-bands</w:t>
      </w:r>
      <w:r w:rsidR="00AA6B7E" w:rsidRPr="00AA6B7E">
        <w:rPr>
          <w:rFonts w:eastAsia="宋体" w:hint="eastAsia"/>
          <w:lang w:eastAsia="zh-CN"/>
        </w:rPr>
        <w:t xml:space="preserve"> can be</w:t>
      </w:r>
      <w:r w:rsidR="00AA6B7E" w:rsidRPr="00AA6B7E">
        <w:rPr>
          <w:rFonts w:eastAsia="宋体"/>
          <w:lang w:eastAsia="zh-CN"/>
        </w:rPr>
        <w:t xml:space="preserve"> transmitted simultaneously</w:t>
      </w:r>
      <w:r w:rsidR="00AA6B7E" w:rsidRPr="00AA6B7E">
        <w:rPr>
          <w:rFonts w:eastAsia="宋体" w:hint="eastAsia"/>
          <w:lang w:eastAsia="zh-CN"/>
        </w:rPr>
        <w:t xml:space="preserve"> by an UE</w:t>
      </w:r>
      <w:r w:rsidR="00901ED0">
        <w:rPr>
          <w:rFonts w:eastAsia="宋体" w:hint="eastAsia"/>
          <w:lang w:eastAsia="zh-CN"/>
        </w:rPr>
        <w:t xml:space="preserve"> depending on waveform in UL. </w:t>
      </w:r>
      <w:r w:rsidR="00901ED0">
        <w:rPr>
          <w:rFonts w:eastAsia="宋体"/>
          <w:lang w:eastAsia="zh-CN"/>
        </w:rPr>
        <w:t>I</w:t>
      </w:r>
      <w:r w:rsidR="00901ED0">
        <w:rPr>
          <w:rFonts w:eastAsia="宋体" w:hint="eastAsia"/>
          <w:lang w:eastAsia="zh-CN"/>
        </w:rPr>
        <w:t xml:space="preserve">f </w:t>
      </w:r>
      <w:r w:rsidR="002D3DE6">
        <w:rPr>
          <w:rFonts w:eastAsia="宋体" w:hint="eastAsia"/>
          <w:lang w:eastAsia="zh-CN"/>
        </w:rPr>
        <w:t xml:space="preserve">multiple partial-bands transmission is also </w:t>
      </w:r>
      <w:r w:rsidR="002D3DE6">
        <w:rPr>
          <w:rFonts w:eastAsia="宋体"/>
          <w:lang w:eastAsia="zh-CN"/>
        </w:rPr>
        <w:t>supported</w:t>
      </w:r>
      <w:r w:rsidR="002D3DE6">
        <w:rPr>
          <w:rFonts w:eastAsia="宋体" w:hint="eastAsia"/>
          <w:lang w:eastAsia="zh-CN"/>
        </w:rPr>
        <w:t xml:space="preserve"> for an UE, the network can flexibly configure the SRS resources including PRB level comb. However, the use case of non-consecutive PRB in a partial-band is not clear. </w:t>
      </w:r>
    </w:p>
    <w:p w:rsidR="009A7C3C" w:rsidRPr="00FD696E" w:rsidRDefault="00FD696E" w:rsidP="009A7C3C">
      <w:pPr>
        <w:pStyle w:val="a0"/>
        <w:rPr>
          <w:rFonts w:eastAsia="宋体"/>
          <w:i/>
          <w:lang w:eastAsia="zh-CN"/>
        </w:rPr>
      </w:pPr>
      <w:r w:rsidRPr="00FD696E">
        <w:rPr>
          <w:rFonts w:eastAsia="宋体"/>
          <w:i/>
          <w:lang w:eastAsia="zh-CN"/>
        </w:rPr>
        <w:t>P</w:t>
      </w:r>
      <w:r w:rsidRPr="00FD696E">
        <w:rPr>
          <w:rFonts w:eastAsia="宋体" w:hint="eastAsia"/>
          <w:i/>
          <w:lang w:eastAsia="zh-CN"/>
        </w:rPr>
        <w:t>roposal: the size of partial-band is configurable and smallest size can be 1 PRB.</w:t>
      </w:r>
    </w:p>
    <w:p w:rsidR="00FD696E" w:rsidRPr="00FD696E" w:rsidRDefault="00FD696E" w:rsidP="009A7C3C">
      <w:pPr>
        <w:pStyle w:val="a0"/>
        <w:rPr>
          <w:rFonts w:eastAsia="宋体"/>
          <w:i/>
          <w:lang w:eastAsia="zh-CN"/>
        </w:rPr>
      </w:pPr>
      <w:r w:rsidRPr="00FD696E">
        <w:rPr>
          <w:rFonts w:eastAsia="宋体"/>
          <w:i/>
          <w:lang w:eastAsia="zh-CN"/>
        </w:rPr>
        <w:t>P</w:t>
      </w:r>
      <w:r w:rsidRPr="00FD696E">
        <w:rPr>
          <w:rFonts w:eastAsia="宋体" w:hint="eastAsia"/>
          <w:i/>
          <w:lang w:eastAsia="zh-CN"/>
        </w:rPr>
        <w:t xml:space="preserve">roposal: simultaneous </w:t>
      </w:r>
      <w:r w:rsidRPr="00FD696E">
        <w:rPr>
          <w:rFonts w:eastAsia="宋体"/>
          <w:i/>
          <w:lang w:eastAsia="zh-CN"/>
        </w:rPr>
        <w:t>multiple</w:t>
      </w:r>
      <w:r w:rsidRPr="00FD696E">
        <w:rPr>
          <w:rFonts w:eastAsia="宋体" w:hint="eastAsia"/>
          <w:i/>
          <w:lang w:eastAsia="zh-CN"/>
        </w:rPr>
        <w:t xml:space="preserve"> partial-bands transmission is supported depending on UE capability.</w:t>
      </w:r>
    </w:p>
    <w:p w:rsidR="00E91DE4" w:rsidRDefault="00E91DE4" w:rsidP="009A7C3C">
      <w:pPr>
        <w:pStyle w:val="a0"/>
        <w:rPr>
          <w:rFonts w:eastAsia="宋体"/>
          <w:lang w:eastAsia="zh-CN"/>
        </w:rPr>
      </w:pPr>
    </w:p>
    <w:p w:rsidR="00E91DE4" w:rsidRDefault="008F4363" w:rsidP="00E91DE4">
      <w:pPr>
        <w:pStyle w:val="Style11"/>
        <w:numPr>
          <w:ilvl w:val="1"/>
          <w:numId w:val="37"/>
        </w:numPr>
        <w:tabs>
          <w:tab w:val="left" w:pos="567"/>
        </w:tabs>
        <w:rPr>
          <w:rFonts w:eastAsia="宋体"/>
          <w:lang w:eastAsia="zh-CN"/>
        </w:rPr>
      </w:pPr>
      <w:r>
        <w:rPr>
          <w:rFonts w:eastAsia="宋体" w:hint="eastAsia"/>
          <w:lang w:eastAsia="zh-CN"/>
        </w:rPr>
        <w:t>Multi-</w:t>
      </w:r>
      <w:r w:rsidR="00E91DE4">
        <w:rPr>
          <w:rFonts w:eastAsia="宋体" w:hint="eastAsia"/>
          <w:lang w:eastAsia="zh-CN"/>
        </w:rPr>
        <w:t>numerology SRS transmission</w:t>
      </w:r>
    </w:p>
    <w:p w:rsidR="00DD24A2" w:rsidRDefault="00DD24A2" w:rsidP="00E91DE4">
      <w:pPr>
        <w:pStyle w:val="a0"/>
        <w:rPr>
          <w:rFonts w:eastAsia="宋体"/>
          <w:lang w:eastAsia="zh-CN"/>
        </w:rPr>
      </w:pPr>
      <w:r>
        <w:rPr>
          <w:rFonts w:eastAsia="宋体" w:hint="eastAsia"/>
          <w:lang w:eastAsia="zh-CN"/>
        </w:rPr>
        <w:t xml:space="preserve">In last meeting, it was FFS whether </w:t>
      </w:r>
      <w:r w:rsidRPr="00DD24A2">
        <w:rPr>
          <w:rFonts w:eastAsia="宋体"/>
          <w:lang w:eastAsia="zh-CN"/>
        </w:rPr>
        <w:t>NR supports multiple numerologies for SRS transmission from one UE</w:t>
      </w:r>
      <w:r>
        <w:rPr>
          <w:rFonts w:eastAsia="宋体" w:hint="eastAsia"/>
          <w:lang w:eastAsia="zh-CN"/>
        </w:rPr>
        <w:t xml:space="preserve">. There are </w:t>
      </w:r>
      <w:r w:rsidR="00161D60">
        <w:rPr>
          <w:rFonts w:eastAsia="宋体" w:hint="eastAsia"/>
          <w:lang w:eastAsia="zh-CN"/>
        </w:rPr>
        <w:t xml:space="preserve">number of </w:t>
      </w:r>
      <w:r>
        <w:rPr>
          <w:rFonts w:eastAsia="宋体" w:hint="eastAsia"/>
          <w:lang w:eastAsia="zh-CN"/>
        </w:rPr>
        <w:t xml:space="preserve">use cases for an UE </w:t>
      </w:r>
      <w:r>
        <w:rPr>
          <w:rFonts w:eastAsia="宋体"/>
          <w:lang w:eastAsia="zh-CN"/>
        </w:rPr>
        <w:t>supporting multiple numerologies</w:t>
      </w:r>
      <w:r w:rsidR="00161D60">
        <w:rPr>
          <w:rFonts w:eastAsia="宋体" w:hint="eastAsia"/>
          <w:lang w:eastAsia="zh-CN"/>
        </w:rPr>
        <w:t>.</w:t>
      </w:r>
      <w:r>
        <w:rPr>
          <w:rFonts w:eastAsia="宋体"/>
          <w:lang w:eastAsia="zh-CN"/>
        </w:rPr>
        <w:t xml:space="preserve"> </w:t>
      </w:r>
      <w:r w:rsidR="00161D60">
        <w:rPr>
          <w:rFonts w:eastAsia="宋体" w:hint="eastAsia"/>
          <w:lang w:eastAsia="zh-CN"/>
        </w:rPr>
        <w:t>F</w:t>
      </w:r>
      <w:r>
        <w:rPr>
          <w:rFonts w:eastAsia="宋体"/>
          <w:lang w:eastAsia="zh-CN"/>
        </w:rPr>
        <w:t xml:space="preserve">or example, </w:t>
      </w:r>
      <w:r w:rsidR="00161D60">
        <w:rPr>
          <w:rFonts w:eastAsia="宋体" w:hint="eastAsia"/>
          <w:lang w:eastAsia="zh-CN"/>
        </w:rPr>
        <w:t xml:space="preserve">large sub-carrier </w:t>
      </w:r>
      <w:r w:rsidR="00161D60">
        <w:rPr>
          <w:rFonts w:eastAsia="宋体"/>
          <w:lang w:eastAsia="zh-CN"/>
        </w:rPr>
        <w:t>spacing</w:t>
      </w:r>
      <w:r w:rsidR="00161D60">
        <w:rPr>
          <w:rFonts w:eastAsia="宋体" w:hint="eastAsia"/>
          <w:lang w:eastAsia="zh-CN"/>
        </w:rPr>
        <w:t xml:space="preserve"> is suitable for </w:t>
      </w:r>
      <w:r>
        <w:rPr>
          <w:rFonts w:eastAsia="宋体"/>
          <w:lang w:eastAsia="zh-CN"/>
        </w:rPr>
        <w:t>an UE operating in higher frequency band with larger operating bandwidth</w:t>
      </w:r>
      <w:r w:rsidR="00161D60">
        <w:rPr>
          <w:rFonts w:eastAsia="宋体" w:hint="eastAsia"/>
          <w:lang w:eastAsia="zh-CN"/>
        </w:rPr>
        <w:t xml:space="preserve">, while the same UE operating at lower frequency band it could operate in smaller sub-carrier spacing similar to LTE. Another example is, when the UE speed is </w:t>
      </w:r>
      <w:r w:rsidR="00CC1162">
        <w:rPr>
          <w:rFonts w:eastAsia="宋体" w:hint="eastAsia"/>
          <w:lang w:eastAsia="zh-CN"/>
        </w:rPr>
        <w:t>high</w:t>
      </w:r>
      <w:r w:rsidR="00161D60">
        <w:rPr>
          <w:rFonts w:eastAsia="宋体" w:hint="eastAsia"/>
          <w:lang w:eastAsia="zh-CN"/>
        </w:rPr>
        <w:t xml:space="preserve"> network can configure </w:t>
      </w:r>
      <w:r w:rsidR="00CC1162">
        <w:rPr>
          <w:rFonts w:eastAsia="宋体" w:hint="eastAsia"/>
          <w:lang w:eastAsia="zh-CN"/>
        </w:rPr>
        <w:t>larger sub-carrier spacing and when the UE speed is low smaller sub-carrier spacing can be configured</w:t>
      </w:r>
      <w:r w:rsidR="00161D60">
        <w:rPr>
          <w:rFonts w:eastAsia="宋体" w:hint="eastAsia"/>
          <w:lang w:eastAsia="zh-CN"/>
        </w:rPr>
        <w:t xml:space="preserve"> to increase overall efficiency </w:t>
      </w:r>
      <w:r w:rsidR="00CC1162">
        <w:rPr>
          <w:rFonts w:eastAsia="宋体" w:hint="eastAsia"/>
          <w:lang w:eastAsia="zh-CN"/>
        </w:rPr>
        <w:t xml:space="preserve">and robustness </w:t>
      </w:r>
      <w:r w:rsidR="00161D60">
        <w:rPr>
          <w:rFonts w:eastAsia="宋体" w:hint="eastAsia"/>
          <w:lang w:eastAsia="zh-CN"/>
        </w:rPr>
        <w:t xml:space="preserve">of the system. </w:t>
      </w:r>
      <w:r>
        <w:rPr>
          <w:rFonts w:eastAsia="宋体"/>
          <w:lang w:eastAsia="zh-CN"/>
        </w:rPr>
        <w:t xml:space="preserve"> </w:t>
      </w:r>
      <w:r w:rsidR="00012A13">
        <w:rPr>
          <w:rFonts w:eastAsia="宋体"/>
          <w:lang w:eastAsia="zh-CN"/>
        </w:rPr>
        <w:t>I</w:t>
      </w:r>
      <w:r w:rsidR="00012A13">
        <w:rPr>
          <w:rFonts w:eastAsia="宋体" w:hint="eastAsia"/>
          <w:lang w:eastAsia="zh-CN"/>
        </w:rPr>
        <w:t xml:space="preserve">n the above examples, the UE is configured with different numerologies </w:t>
      </w:r>
      <w:r w:rsidR="00012A13">
        <w:rPr>
          <w:rFonts w:eastAsia="宋体"/>
          <w:lang w:eastAsia="zh-CN"/>
        </w:rPr>
        <w:t>either</w:t>
      </w:r>
      <w:r w:rsidR="00012A13">
        <w:rPr>
          <w:rFonts w:eastAsia="宋体" w:hint="eastAsia"/>
          <w:lang w:eastAsia="zh-CN"/>
        </w:rPr>
        <w:t xml:space="preserve"> in time domain or in frequency domain. However, the use case of simultaneous transmission of multiple numerologies from one UE is not clear at this moment.</w:t>
      </w:r>
    </w:p>
    <w:p w:rsidR="00012A13" w:rsidRDefault="006B6C85" w:rsidP="00E91DE4">
      <w:pPr>
        <w:pStyle w:val="a0"/>
        <w:rPr>
          <w:rFonts w:eastAsiaTheme="minorEastAsia"/>
          <w:i/>
          <w:lang w:eastAsia="zh-CN"/>
        </w:rPr>
      </w:pPr>
      <w:r w:rsidRPr="006B6C85">
        <w:rPr>
          <w:i/>
          <w:lang w:eastAsia="ja-JP"/>
        </w:rPr>
        <w:t>P</w:t>
      </w:r>
      <w:r w:rsidRPr="006B6C85">
        <w:rPr>
          <w:rFonts w:hint="eastAsia"/>
          <w:i/>
          <w:lang w:eastAsia="ja-JP"/>
        </w:rPr>
        <w:t xml:space="preserve">roposal: </w:t>
      </w:r>
      <w:r w:rsidRPr="00DA18A3">
        <w:rPr>
          <w:i/>
          <w:lang w:eastAsia="ja-JP"/>
        </w:rPr>
        <w:t>NR supports multiple numerologies for SRS transmission from one UE</w:t>
      </w:r>
      <w:r>
        <w:rPr>
          <w:rFonts w:eastAsiaTheme="minorEastAsia" w:hint="eastAsia"/>
          <w:i/>
          <w:lang w:eastAsia="zh-CN"/>
        </w:rPr>
        <w:t>.</w:t>
      </w:r>
    </w:p>
    <w:p w:rsidR="006B6C85" w:rsidRPr="006B6C85" w:rsidRDefault="006B6C85" w:rsidP="00E91DE4">
      <w:pPr>
        <w:pStyle w:val="a0"/>
        <w:rPr>
          <w:rFonts w:eastAsiaTheme="minorEastAsia"/>
          <w:i/>
          <w:lang w:eastAsia="zh-CN"/>
        </w:rPr>
      </w:pPr>
      <w:r>
        <w:rPr>
          <w:rFonts w:eastAsiaTheme="minorEastAsia" w:hint="eastAsia"/>
          <w:i/>
          <w:lang w:eastAsia="zh-CN"/>
        </w:rPr>
        <w:t xml:space="preserve">Observation: </w:t>
      </w:r>
      <w:r w:rsidRPr="006B6C85">
        <w:rPr>
          <w:rFonts w:eastAsiaTheme="minorEastAsia" w:hint="eastAsia"/>
          <w:i/>
          <w:lang w:eastAsia="zh-CN"/>
        </w:rPr>
        <w:t>the use case of simultaneous transmission of multiple numerologies from one UE is not clear</w:t>
      </w:r>
      <w:r>
        <w:rPr>
          <w:rFonts w:eastAsiaTheme="minorEastAsia" w:hint="eastAsia"/>
          <w:i/>
          <w:lang w:eastAsia="zh-CN"/>
        </w:rPr>
        <w:t>.</w:t>
      </w:r>
    </w:p>
    <w:p w:rsidR="009A7C3C" w:rsidRPr="000F27FA" w:rsidRDefault="009A7C3C" w:rsidP="00AE4DBC">
      <w:pPr>
        <w:pStyle w:val="Style11"/>
        <w:numPr>
          <w:ilvl w:val="0"/>
          <w:numId w:val="0"/>
        </w:numPr>
        <w:tabs>
          <w:tab w:val="left" w:pos="567"/>
        </w:tabs>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several </w:t>
      </w:r>
      <w:r w:rsidR="008A2FD7">
        <w:rPr>
          <w:rFonts w:eastAsia="宋体" w:hint="eastAsia"/>
          <w:lang w:eastAsia="zh-CN"/>
        </w:rPr>
        <w:t xml:space="preserve">points on SRS </w:t>
      </w:r>
      <w:r w:rsidR="008A2FD7">
        <w:rPr>
          <w:rFonts w:eastAsia="宋体"/>
          <w:lang w:eastAsia="zh-CN"/>
        </w:rPr>
        <w:t>transmission</w:t>
      </w:r>
      <w:r w:rsidR="008A2FD7">
        <w:rPr>
          <w:rFonts w:eastAsia="宋体" w:hint="eastAsia"/>
          <w:lang w:eastAsia="zh-CN"/>
        </w:rPr>
        <w:t xml:space="preserve"> in </w:t>
      </w:r>
      <w:proofErr w:type="gramStart"/>
      <w:r w:rsidR="008A2FD7">
        <w:rPr>
          <w:rFonts w:eastAsia="宋体" w:hint="eastAsia"/>
          <w:lang w:eastAsia="zh-CN"/>
        </w:rPr>
        <w:t>NR,</w:t>
      </w:r>
      <w:proofErr w:type="gramEnd"/>
      <w:r w:rsidR="008A2FD7">
        <w:rPr>
          <w:rFonts w:eastAsia="宋体" w:hint="eastAsia"/>
          <w:lang w:eastAsia="zh-CN"/>
        </w:rPr>
        <w:t xml:space="preserve"> we have following observations and proposals:</w:t>
      </w:r>
    </w:p>
    <w:p w:rsidR="008A2FD7" w:rsidRDefault="008A2FD7" w:rsidP="008A2FD7">
      <w:pPr>
        <w:pStyle w:val="a0"/>
        <w:rPr>
          <w:rFonts w:eastAsia="宋体"/>
          <w:i/>
          <w:lang w:eastAsia="zh-CN"/>
        </w:rPr>
      </w:pPr>
      <w:r w:rsidRPr="00884696">
        <w:rPr>
          <w:rFonts w:eastAsia="宋体"/>
          <w:i/>
          <w:lang w:eastAsia="zh-CN"/>
        </w:rPr>
        <w:t>O</w:t>
      </w:r>
      <w:r w:rsidRPr="00884696">
        <w:rPr>
          <w:rFonts w:eastAsia="宋体" w:hint="eastAsia"/>
          <w:i/>
          <w:lang w:eastAsia="zh-CN"/>
        </w:rPr>
        <w:t>bservation</w:t>
      </w:r>
      <w:r>
        <w:rPr>
          <w:rFonts w:eastAsia="宋体" w:hint="eastAsia"/>
          <w:i/>
          <w:lang w:eastAsia="zh-CN"/>
        </w:rPr>
        <w:t>s</w:t>
      </w:r>
      <w:r w:rsidRPr="00884696">
        <w:rPr>
          <w:rFonts w:eastAsia="宋体" w:hint="eastAsia"/>
          <w:i/>
          <w:lang w:eastAsia="zh-CN"/>
        </w:rPr>
        <w:t xml:space="preserve">: </w:t>
      </w:r>
    </w:p>
    <w:p w:rsidR="008A2FD7" w:rsidRPr="00884696" w:rsidRDefault="008A2FD7" w:rsidP="008A2FD7">
      <w:pPr>
        <w:pStyle w:val="a0"/>
        <w:numPr>
          <w:ilvl w:val="0"/>
          <w:numId w:val="47"/>
        </w:numPr>
        <w:rPr>
          <w:rFonts w:eastAsia="宋体"/>
          <w:i/>
          <w:lang w:eastAsia="zh-CN"/>
        </w:rPr>
      </w:pPr>
      <w:proofErr w:type="gramStart"/>
      <w:r w:rsidRPr="00884696">
        <w:rPr>
          <w:rFonts w:eastAsia="宋体" w:hint="eastAsia"/>
          <w:i/>
          <w:lang w:eastAsia="zh-CN"/>
        </w:rPr>
        <w:t>semi-persistent</w:t>
      </w:r>
      <w:proofErr w:type="gramEnd"/>
      <w:r w:rsidRPr="00884696">
        <w:rPr>
          <w:rFonts w:eastAsia="宋体" w:hint="eastAsia"/>
          <w:i/>
          <w:lang w:eastAsia="zh-CN"/>
        </w:rPr>
        <w:t xml:space="preserve"> SRS </w:t>
      </w:r>
      <w:r w:rsidRPr="00884696">
        <w:rPr>
          <w:rFonts w:eastAsia="宋体"/>
          <w:i/>
          <w:lang w:eastAsia="zh-CN"/>
        </w:rPr>
        <w:t>transmission</w:t>
      </w:r>
      <w:r w:rsidRPr="00884696">
        <w:rPr>
          <w:rFonts w:eastAsia="宋体" w:hint="eastAsia"/>
          <w:i/>
          <w:lang w:eastAsia="zh-CN"/>
        </w:rPr>
        <w:t xml:space="preserve"> is more flexible than periodic SRS transmission.</w:t>
      </w:r>
    </w:p>
    <w:p w:rsidR="008A2FD7" w:rsidRPr="008F02DC" w:rsidRDefault="008A2FD7" w:rsidP="008A2FD7">
      <w:pPr>
        <w:pStyle w:val="a0"/>
        <w:numPr>
          <w:ilvl w:val="0"/>
          <w:numId w:val="47"/>
        </w:numPr>
        <w:rPr>
          <w:rFonts w:eastAsia="宋体"/>
          <w:i/>
          <w:lang w:eastAsia="zh-CN"/>
        </w:rPr>
      </w:pPr>
      <w:proofErr w:type="gramStart"/>
      <w:r w:rsidRPr="008F02DC">
        <w:rPr>
          <w:rFonts w:eastAsia="宋体" w:hint="eastAsia"/>
          <w:i/>
          <w:lang w:eastAsia="zh-CN"/>
        </w:rPr>
        <w:t>if</w:t>
      </w:r>
      <w:proofErr w:type="gramEnd"/>
      <w:r w:rsidRPr="008F02DC">
        <w:rPr>
          <w:rFonts w:eastAsia="宋体" w:hint="eastAsia"/>
          <w:i/>
          <w:lang w:eastAsia="zh-CN"/>
        </w:rPr>
        <w:t xml:space="preserve"> semi-persistent SRS transmission is supported in NR multi-shot SRS transmission is not necessary.</w:t>
      </w:r>
    </w:p>
    <w:p w:rsidR="008A2FD7" w:rsidRPr="008A2FD7" w:rsidRDefault="008A2FD7" w:rsidP="008A2FD7">
      <w:pPr>
        <w:pStyle w:val="a0"/>
        <w:numPr>
          <w:ilvl w:val="0"/>
          <w:numId w:val="47"/>
        </w:numPr>
        <w:rPr>
          <w:rFonts w:eastAsia="宋体"/>
          <w:i/>
          <w:lang w:eastAsia="zh-CN"/>
        </w:rPr>
      </w:pPr>
      <w:proofErr w:type="gramStart"/>
      <w:r w:rsidRPr="008A2FD7">
        <w:rPr>
          <w:rFonts w:eastAsia="宋体" w:hint="eastAsia"/>
          <w:i/>
          <w:lang w:eastAsia="zh-CN"/>
        </w:rPr>
        <w:t>the</w:t>
      </w:r>
      <w:proofErr w:type="gramEnd"/>
      <w:r w:rsidRPr="008A2FD7">
        <w:rPr>
          <w:rFonts w:eastAsia="宋体" w:hint="eastAsia"/>
          <w:i/>
          <w:lang w:eastAsia="zh-CN"/>
        </w:rPr>
        <w:t xml:space="preserve"> use case of simultaneous transmission of multiple numerologies from one UE is not clear.</w:t>
      </w:r>
    </w:p>
    <w:p w:rsidR="008A2FD7" w:rsidRDefault="008A2FD7" w:rsidP="008A2FD7">
      <w:pPr>
        <w:pStyle w:val="a0"/>
        <w:rPr>
          <w:rFonts w:eastAsia="宋体"/>
          <w:i/>
          <w:lang w:eastAsia="zh-CN"/>
        </w:rPr>
      </w:pPr>
      <w:r w:rsidRPr="00FD696E">
        <w:rPr>
          <w:rFonts w:eastAsia="宋体"/>
          <w:i/>
          <w:lang w:eastAsia="zh-CN"/>
        </w:rPr>
        <w:t>P</w:t>
      </w:r>
      <w:r w:rsidRPr="00FD696E">
        <w:rPr>
          <w:rFonts w:eastAsia="宋体" w:hint="eastAsia"/>
          <w:i/>
          <w:lang w:eastAsia="zh-CN"/>
        </w:rPr>
        <w:t>roposal</w:t>
      </w:r>
      <w:r>
        <w:rPr>
          <w:rFonts w:eastAsia="宋体" w:hint="eastAsia"/>
          <w:i/>
          <w:lang w:eastAsia="zh-CN"/>
        </w:rPr>
        <w:t>s</w:t>
      </w:r>
      <w:r w:rsidRPr="00FD696E">
        <w:rPr>
          <w:rFonts w:eastAsia="宋体" w:hint="eastAsia"/>
          <w:i/>
          <w:lang w:eastAsia="zh-CN"/>
        </w:rPr>
        <w:t>:</w:t>
      </w:r>
    </w:p>
    <w:p w:rsidR="008A2FD7" w:rsidRPr="00FD696E" w:rsidRDefault="008A2FD7" w:rsidP="008A2FD7">
      <w:pPr>
        <w:pStyle w:val="a0"/>
        <w:numPr>
          <w:ilvl w:val="0"/>
          <w:numId w:val="47"/>
        </w:numPr>
        <w:rPr>
          <w:rFonts w:eastAsia="宋体"/>
          <w:i/>
          <w:lang w:eastAsia="zh-CN"/>
        </w:rPr>
      </w:pPr>
      <w:r w:rsidRPr="00FD696E">
        <w:rPr>
          <w:rFonts w:eastAsia="宋体" w:hint="eastAsia"/>
          <w:i/>
          <w:lang w:eastAsia="zh-CN"/>
        </w:rPr>
        <w:t xml:space="preserve"> </w:t>
      </w:r>
      <w:proofErr w:type="gramStart"/>
      <w:r w:rsidRPr="00FD696E">
        <w:rPr>
          <w:rFonts w:eastAsia="宋体" w:hint="eastAsia"/>
          <w:i/>
          <w:lang w:eastAsia="zh-CN"/>
        </w:rPr>
        <w:t>the</w:t>
      </w:r>
      <w:proofErr w:type="gramEnd"/>
      <w:r w:rsidRPr="00FD696E">
        <w:rPr>
          <w:rFonts w:eastAsia="宋体" w:hint="eastAsia"/>
          <w:i/>
          <w:lang w:eastAsia="zh-CN"/>
        </w:rPr>
        <w:t xml:space="preserve"> size of partial-band is configurable and smallest size can be 1 PRB.</w:t>
      </w:r>
    </w:p>
    <w:p w:rsidR="008A2FD7" w:rsidRPr="00FD696E" w:rsidRDefault="008A2FD7" w:rsidP="008A2FD7">
      <w:pPr>
        <w:pStyle w:val="a0"/>
        <w:numPr>
          <w:ilvl w:val="0"/>
          <w:numId w:val="47"/>
        </w:numPr>
        <w:rPr>
          <w:rFonts w:eastAsia="宋体"/>
          <w:i/>
          <w:lang w:eastAsia="zh-CN"/>
        </w:rPr>
      </w:pPr>
      <w:r w:rsidRPr="00FD696E">
        <w:rPr>
          <w:rFonts w:eastAsia="宋体" w:hint="eastAsia"/>
          <w:i/>
          <w:lang w:eastAsia="zh-CN"/>
        </w:rPr>
        <w:t xml:space="preserve"> </w:t>
      </w:r>
      <w:proofErr w:type="gramStart"/>
      <w:r w:rsidRPr="00FD696E">
        <w:rPr>
          <w:rFonts w:eastAsia="宋体" w:hint="eastAsia"/>
          <w:i/>
          <w:lang w:eastAsia="zh-CN"/>
        </w:rPr>
        <w:t>simultaneous</w:t>
      </w:r>
      <w:proofErr w:type="gramEnd"/>
      <w:r w:rsidRPr="00FD696E">
        <w:rPr>
          <w:rFonts w:eastAsia="宋体" w:hint="eastAsia"/>
          <w:i/>
          <w:lang w:eastAsia="zh-CN"/>
        </w:rPr>
        <w:t xml:space="preserve"> </w:t>
      </w:r>
      <w:r w:rsidRPr="00FD696E">
        <w:rPr>
          <w:rFonts w:eastAsia="宋体"/>
          <w:i/>
          <w:lang w:eastAsia="zh-CN"/>
        </w:rPr>
        <w:t>multiple</w:t>
      </w:r>
      <w:r w:rsidRPr="00FD696E">
        <w:rPr>
          <w:rFonts w:eastAsia="宋体" w:hint="eastAsia"/>
          <w:i/>
          <w:lang w:eastAsia="zh-CN"/>
        </w:rPr>
        <w:t xml:space="preserve"> partial-bands transmission is supported depending on UE capability.</w:t>
      </w:r>
    </w:p>
    <w:p w:rsidR="008A2FD7" w:rsidRPr="008A2FD7" w:rsidRDefault="008A2FD7" w:rsidP="008A2FD7">
      <w:pPr>
        <w:pStyle w:val="a0"/>
        <w:numPr>
          <w:ilvl w:val="0"/>
          <w:numId w:val="47"/>
        </w:numPr>
        <w:rPr>
          <w:rFonts w:eastAsia="宋体"/>
          <w:i/>
          <w:lang w:eastAsia="zh-CN"/>
        </w:rPr>
      </w:pPr>
      <w:r w:rsidRPr="008A2FD7">
        <w:rPr>
          <w:rFonts w:eastAsia="宋体" w:hint="eastAsia"/>
          <w:i/>
          <w:lang w:eastAsia="zh-CN"/>
        </w:rPr>
        <w:t xml:space="preserve"> </w:t>
      </w:r>
      <w:r w:rsidRPr="008A2FD7">
        <w:rPr>
          <w:rFonts w:eastAsia="宋体"/>
          <w:i/>
          <w:lang w:eastAsia="zh-CN"/>
        </w:rPr>
        <w:t>NR supports multiple numerologies for SRS transmission from one UE</w:t>
      </w:r>
      <w:r w:rsidRPr="008A2FD7">
        <w:rPr>
          <w:rFonts w:eastAsia="宋体" w:hint="eastAsia"/>
          <w:i/>
          <w:lang w:eastAsia="zh-CN"/>
        </w:rPr>
        <w:t>.</w:t>
      </w:r>
    </w:p>
    <w:p w:rsidR="007344D4" w:rsidRPr="008A7448" w:rsidRDefault="007344D4"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C37C86">
      <w:pPr>
        <w:pStyle w:val="a0"/>
        <w:numPr>
          <w:ilvl w:val="0"/>
          <w:numId w:val="4"/>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966A5F">
        <w:rPr>
          <w:rFonts w:eastAsia="宋体" w:hint="eastAsia"/>
          <w:bCs/>
          <w:lang w:eastAsia="zh-CN"/>
        </w:rPr>
        <w:t>6</w:t>
      </w:r>
      <w:r w:rsidR="004064BB">
        <w:rPr>
          <w:rFonts w:eastAsia="宋体" w:hint="eastAsia"/>
          <w:bCs/>
          <w:lang w:eastAsia="zh-CN"/>
        </w:rPr>
        <w:t>is</w:t>
      </w:r>
      <w:r w:rsidRPr="00903ADE">
        <w:rPr>
          <w:rFonts w:eastAsia="宋体"/>
          <w:bCs/>
          <w:lang w:eastAsia="zh-CN"/>
        </w:rPr>
        <w:t xml:space="preserve"> Chairman’s Notes</w:t>
      </w:r>
      <w:r w:rsidRPr="00903ADE">
        <w:rPr>
          <w:rFonts w:eastAsia="宋体" w:hint="eastAsia"/>
          <w:bCs/>
          <w:lang w:eastAsia="zh-CN"/>
        </w:rPr>
        <w:t>.</w:t>
      </w:r>
    </w:p>
    <w:p w:rsidR="004064BB" w:rsidRPr="00C83518" w:rsidRDefault="004064BB" w:rsidP="00C37C86">
      <w:pPr>
        <w:pStyle w:val="a0"/>
        <w:numPr>
          <w:ilvl w:val="0"/>
          <w:numId w:val="4"/>
        </w:numPr>
        <w:tabs>
          <w:tab w:val="left" w:pos="540"/>
        </w:tabs>
        <w:spacing w:before="0" w:after="0"/>
        <w:ind w:left="540" w:hanging="540"/>
        <w:rPr>
          <w:lang w:eastAsia="zh-CN"/>
        </w:rPr>
      </w:pPr>
      <w:r w:rsidRPr="004064BB">
        <w:rPr>
          <w:rFonts w:hint="eastAsia"/>
          <w:lang w:eastAsia="ja-JP"/>
        </w:rPr>
        <w:t>R1-1611046</w:t>
      </w:r>
      <w:r>
        <w:rPr>
          <w:rFonts w:eastAsiaTheme="minorEastAsia" w:hint="eastAsia"/>
          <w:lang w:eastAsia="zh-CN"/>
        </w:rPr>
        <w:t xml:space="preserve">, </w:t>
      </w:r>
      <w:r>
        <w:rPr>
          <w:rFonts w:eastAsiaTheme="minorEastAsia"/>
          <w:lang w:eastAsia="zh-CN"/>
        </w:rPr>
        <w:t>“</w:t>
      </w:r>
      <w:r w:rsidRPr="005E0124">
        <w:rPr>
          <w:lang w:eastAsia="ja-JP"/>
        </w:rPr>
        <w:t>WF on SRS transmission</w:t>
      </w:r>
      <w:r>
        <w:rPr>
          <w:rFonts w:eastAsiaTheme="minorEastAsia"/>
          <w:lang w:eastAsia="zh-CN"/>
        </w:rPr>
        <w:t>”</w:t>
      </w:r>
      <w:r>
        <w:rPr>
          <w:rFonts w:eastAsiaTheme="minorEastAsia" w:hint="eastAsia"/>
          <w:lang w:eastAsia="zh-CN"/>
        </w:rPr>
        <w:t xml:space="preserve">, </w:t>
      </w:r>
      <w:r w:rsidRPr="005E0124">
        <w:rPr>
          <w:lang w:eastAsia="ja-JP"/>
        </w:rPr>
        <w:t>CATT, Nokia, ASB</w:t>
      </w:r>
      <w:r>
        <w:rPr>
          <w:rFonts w:eastAsiaTheme="minorEastAsia" w:hint="eastAsia"/>
          <w:lang w:eastAsia="zh-CN"/>
        </w:rPr>
        <w:t xml:space="preserve">, </w:t>
      </w:r>
      <w:r w:rsidRPr="005D6178">
        <w:rPr>
          <w:lang w:eastAsia="ja-JP"/>
        </w:rPr>
        <w:t>Lisbon, Portuga</w:t>
      </w:r>
      <w:r w:rsidRPr="005D6178">
        <w:rPr>
          <w:rFonts w:hint="eastAsia"/>
          <w:lang w:eastAsia="ja-JP"/>
        </w:rPr>
        <w:t xml:space="preserve">l, </w:t>
      </w:r>
      <w:r>
        <w:rPr>
          <w:rFonts w:eastAsiaTheme="minorEastAsia" w:hint="eastAsia"/>
          <w:lang w:eastAsia="zh-CN"/>
        </w:rPr>
        <w:t xml:space="preserve">3GPP </w:t>
      </w:r>
      <w:r w:rsidRPr="005D6178">
        <w:rPr>
          <w:lang w:eastAsia="ja-JP"/>
        </w:rPr>
        <w:t>RAN1 #</w:t>
      </w:r>
      <w:r w:rsidRPr="005D6178">
        <w:rPr>
          <w:rFonts w:hint="eastAsia"/>
          <w:lang w:eastAsia="ja-JP"/>
        </w:rPr>
        <w:t>86bis</w:t>
      </w:r>
    </w:p>
    <w:p w:rsidR="00C83518" w:rsidRPr="00136222" w:rsidRDefault="00011C32" w:rsidP="00C37C86">
      <w:pPr>
        <w:pStyle w:val="a0"/>
        <w:numPr>
          <w:ilvl w:val="0"/>
          <w:numId w:val="4"/>
        </w:numPr>
        <w:tabs>
          <w:tab w:val="left" w:pos="540"/>
        </w:tabs>
        <w:spacing w:before="0" w:after="0"/>
        <w:ind w:left="540" w:hanging="540"/>
        <w:rPr>
          <w:lang w:eastAsia="zh-CN"/>
        </w:rPr>
      </w:pPr>
      <w:hyperlink r:id="rId8" w:history="1">
        <w:r w:rsidR="009B5673" w:rsidRPr="009B5673">
          <w:t>R1-1608779</w:t>
        </w:r>
      </w:hyperlink>
      <w:r w:rsidR="009B5673">
        <w:rPr>
          <w:rFonts w:eastAsiaTheme="minorEastAsia" w:hint="eastAsia"/>
          <w:lang w:eastAsia="zh-CN"/>
        </w:rPr>
        <w:t xml:space="preserve">, </w:t>
      </w:r>
      <w:r w:rsidR="009B5673">
        <w:rPr>
          <w:rFonts w:eastAsiaTheme="minorEastAsia"/>
          <w:lang w:eastAsia="zh-CN"/>
        </w:rPr>
        <w:t>“</w:t>
      </w:r>
      <w:r w:rsidR="009B5673" w:rsidRPr="004B11A7">
        <w:rPr>
          <w:lang w:eastAsia="ja-JP"/>
        </w:rPr>
        <w:t>Consideration on SRS transmission for NR</w:t>
      </w:r>
      <w:r w:rsidR="009B5673">
        <w:rPr>
          <w:rFonts w:eastAsiaTheme="minorEastAsia"/>
          <w:lang w:eastAsia="zh-CN"/>
        </w:rPr>
        <w:t>”</w:t>
      </w:r>
      <w:r w:rsidR="009B5673">
        <w:rPr>
          <w:rFonts w:eastAsiaTheme="minorEastAsia" w:hint="eastAsia"/>
          <w:lang w:eastAsia="zh-CN"/>
        </w:rPr>
        <w:t xml:space="preserve">, </w:t>
      </w:r>
      <w:r w:rsidR="009B5673" w:rsidRPr="004B11A7">
        <w:rPr>
          <w:lang w:eastAsia="ja-JP"/>
        </w:rPr>
        <w:t>CATT</w:t>
      </w:r>
      <w:r w:rsidR="009B5673">
        <w:rPr>
          <w:rFonts w:eastAsiaTheme="minorEastAsia" w:hint="eastAsia"/>
          <w:lang w:eastAsia="zh-CN"/>
        </w:rPr>
        <w:t xml:space="preserve">, </w:t>
      </w:r>
      <w:r w:rsidR="009B5673" w:rsidRPr="005D6178">
        <w:rPr>
          <w:lang w:eastAsia="ja-JP"/>
        </w:rPr>
        <w:t>Lisbon, Portuga</w:t>
      </w:r>
      <w:r w:rsidR="009B5673" w:rsidRPr="005D6178">
        <w:rPr>
          <w:rFonts w:hint="eastAsia"/>
          <w:lang w:eastAsia="ja-JP"/>
        </w:rPr>
        <w:t xml:space="preserve">l, </w:t>
      </w:r>
      <w:r w:rsidR="009B5673">
        <w:rPr>
          <w:rFonts w:eastAsiaTheme="minorEastAsia" w:hint="eastAsia"/>
          <w:lang w:eastAsia="zh-CN"/>
        </w:rPr>
        <w:t xml:space="preserve">3GPP </w:t>
      </w:r>
      <w:r w:rsidR="009B5673" w:rsidRPr="005D6178">
        <w:rPr>
          <w:lang w:eastAsia="ja-JP"/>
        </w:rPr>
        <w:t>RAN1 #</w:t>
      </w:r>
      <w:r w:rsidR="009B5673" w:rsidRPr="005D6178">
        <w:rPr>
          <w:rFonts w:hint="eastAsia"/>
          <w:lang w:eastAsia="ja-JP"/>
        </w:rPr>
        <w:t>86bis</w:t>
      </w:r>
    </w:p>
    <w:p w:rsidR="00136222" w:rsidRPr="000075DF" w:rsidRDefault="00136222" w:rsidP="005F3B00">
      <w:pPr>
        <w:pStyle w:val="a0"/>
        <w:tabs>
          <w:tab w:val="left" w:pos="540"/>
        </w:tabs>
        <w:spacing w:before="0" w:after="0"/>
        <w:ind w:left="540"/>
        <w:rPr>
          <w:lang w:eastAsia="zh-CN"/>
        </w:rPr>
      </w:pPr>
    </w:p>
    <w:sectPr w:rsidR="00136222" w:rsidRPr="000075DF" w:rsidSect="00EC6343">
      <w:headerReference w:type="default" r:id="rId9"/>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E2A" w:rsidRDefault="00DA6E2A">
      <w:r>
        <w:separator/>
      </w:r>
    </w:p>
  </w:endnote>
  <w:endnote w:type="continuationSeparator" w:id="0">
    <w:p w:rsidR="00DA6E2A" w:rsidRDefault="00DA6E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E2A" w:rsidRDefault="00DA6E2A">
      <w:r>
        <w:separator/>
      </w:r>
    </w:p>
  </w:footnote>
  <w:footnote w:type="continuationSeparator" w:id="0">
    <w:p w:rsidR="00DA6E2A" w:rsidRDefault="00DA6E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105788"/>
    <w:multiLevelType w:val="hybridMultilevel"/>
    <w:tmpl w:val="8A1CCED2"/>
    <w:lvl w:ilvl="0" w:tplc="C52CB214">
      <w:start w:val="1"/>
      <w:numFmt w:val="bullet"/>
      <w:lvlText w:val="-"/>
      <w:lvlJc w:val="left"/>
      <w:pPr>
        <w:ind w:left="360" w:hanging="360"/>
      </w:pPr>
      <w:rPr>
        <w:rFonts w:ascii="Courier New" w:hAnsi="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662CC0"/>
    <w:multiLevelType w:val="multilevel"/>
    <w:tmpl w:val="F56E0C4E"/>
    <w:lvl w:ilvl="0">
      <w:start w:val="3"/>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98275D1"/>
    <w:multiLevelType w:val="hybridMultilevel"/>
    <w:tmpl w:val="6B1472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AF801FA"/>
    <w:multiLevelType w:val="hybridMultilevel"/>
    <w:tmpl w:val="104E0246"/>
    <w:lvl w:ilvl="0" w:tplc="9BB4E8F4">
      <w:start w:val="1"/>
      <w:numFmt w:val="bullet"/>
      <w:lvlText w:val=""/>
      <w:lvlJc w:val="left"/>
      <w:pPr>
        <w:ind w:left="957" w:hanging="420"/>
      </w:pPr>
      <w:rPr>
        <w:rFonts w:ascii="Wingdings" w:hAnsi="Wingdings" w:hint="default"/>
      </w:rPr>
    </w:lvl>
    <w:lvl w:ilvl="1" w:tplc="04090003" w:tentative="1">
      <w:start w:val="1"/>
      <w:numFmt w:val="bullet"/>
      <w:lvlText w:val=""/>
      <w:lvlJc w:val="left"/>
      <w:pPr>
        <w:ind w:left="1377" w:hanging="420"/>
      </w:pPr>
      <w:rPr>
        <w:rFonts w:ascii="Wingdings" w:hAnsi="Wingdings" w:hint="default"/>
      </w:rPr>
    </w:lvl>
    <w:lvl w:ilvl="2" w:tplc="04090005" w:tentative="1">
      <w:start w:val="1"/>
      <w:numFmt w:val="bullet"/>
      <w:lvlText w:val=""/>
      <w:lvlJc w:val="left"/>
      <w:pPr>
        <w:ind w:left="1797" w:hanging="420"/>
      </w:pPr>
      <w:rPr>
        <w:rFonts w:ascii="Wingdings" w:hAnsi="Wingdings" w:hint="default"/>
      </w:rPr>
    </w:lvl>
    <w:lvl w:ilvl="3" w:tplc="04090001" w:tentative="1">
      <w:start w:val="1"/>
      <w:numFmt w:val="bullet"/>
      <w:lvlText w:val=""/>
      <w:lvlJc w:val="left"/>
      <w:pPr>
        <w:ind w:left="2217" w:hanging="420"/>
      </w:pPr>
      <w:rPr>
        <w:rFonts w:ascii="Wingdings" w:hAnsi="Wingdings" w:hint="default"/>
      </w:rPr>
    </w:lvl>
    <w:lvl w:ilvl="4" w:tplc="04090003" w:tentative="1">
      <w:start w:val="1"/>
      <w:numFmt w:val="bullet"/>
      <w:lvlText w:val=""/>
      <w:lvlJc w:val="left"/>
      <w:pPr>
        <w:ind w:left="2637" w:hanging="420"/>
      </w:pPr>
      <w:rPr>
        <w:rFonts w:ascii="Wingdings" w:hAnsi="Wingdings" w:hint="default"/>
      </w:rPr>
    </w:lvl>
    <w:lvl w:ilvl="5" w:tplc="04090005" w:tentative="1">
      <w:start w:val="1"/>
      <w:numFmt w:val="bullet"/>
      <w:lvlText w:val=""/>
      <w:lvlJc w:val="left"/>
      <w:pPr>
        <w:ind w:left="3057" w:hanging="420"/>
      </w:pPr>
      <w:rPr>
        <w:rFonts w:ascii="Wingdings" w:hAnsi="Wingdings" w:hint="default"/>
      </w:rPr>
    </w:lvl>
    <w:lvl w:ilvl="6" w:tplc="04090001" w:tentative="1">
      <w:start w:val="1"/>
      <w:numFmt w:val="bullet"/>
      <w:lvlText w:val=""/>
      <w:lvlJc w:val="left"/>
      <w:pPr>
        <w:ind w:left="3477" w:hanging="420"/>
      </w:pPr>
      <w:rPr>
        <w:rFonts w:ascii="Wingdings" w:hAnsi="Wingdings" w:hint="default"/>
      </w:rPr>
    </w:lvl>
    <w:lvl w:ilvl="7" w:tplc="04090003" w:tentative="1">
      <w:start w:val="1"/>
      <w:numFmt w:val="bullet"/>
      <w:lvlText w:val=""/>
      <w:lvlJc w:val="left"/>
      <w:pPr>
        <w:ind w:left="3897" w:hanging="420"/>
      </w:pPr>
      <w:rPr>
        <w:rFonts w:ascii="Wingdings" w:hAnsi="Wingdings" w:hint="default"/>
      </w:rPr>
    </w:lvl>
    <w:lvl w:ilvl="8" w:tplc="04090005" w:tentative="1">
      <w:start w:val="1"/>
      <w:numFmt w:val="bullet"/>
      <w:lvlText w:val=""/>
      <w:lvlJc w:val="left"/>
      <w:pPr>
        <w:ind w:left="4317" w:hanging="420"/>
      </w:pPr>
      <w:rPr>
        <w:rFonts w:ascii="Wingdings" w:hAnsi="Wingdings" w:hint="default"/>
      </w:rPr>
    </w:lvl>
  </w:abstractNum>
  <w:abstractNum w:abstractNumId="6">
    <w:nsid w:val="0B2D61A2"/>
    <w:multiLevelType w:val="hybridMultilevel"/>
    <w:tmpl w:val="C13A49EC"/>
    <w:lvl w:ilvl="0" w:tplc="C52CB214">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B33537F"/>
    <w:multiLevelType w:val="multilevel"/>
    <w:tmpl w:val="B4E08D2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0BDC3AEF"/>
    <w:multiLevelType w:val="hybridMultilevel"/>
    <w:tmpl w:val="2966BA78"/>
    <w:lvl w:ilvl="0" w:tplc="6DEC5D7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10">
    <w:nsid w:val="199101DA"/>
    <w:multiLevelType w:val="hybridMultilevel"/>
    <w:tmpl w:val="90849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A659DA"/>
    <w:multiLevelType w:val="hybridMultilevel"/>
    <w:tmpl w:val="9C480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2E52CD"/>
    <w:multiLevelType w:val="hybridMultilevel"/>
    <w:tmpl w:val="3D74E4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07972AF"/>
    <w:multiLevelType w:val="hybridMultilevel"/>
    <w:tmpl w:val="DE4823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4353F0D"/>
    <w:multiLevelType w:val="hybridMultilevel"/>
    <w:tmpl w:val="D0BA2EE0"/>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04090005">
      <w:start w:val="1"/>
      <w:numFmt w:val="bullet"/>
      <w:lvlText w:val=""/>
      <w:lvlJc w:val="left"/>
      <w:pPr>
        <w:ind w:left="800" w:hanging="400"/>
      </w:pPr>
      <w:rPr>
        <w:rFonts w:ascii="Wingdings" w:hAnsi="Wingdings" w:hint="default"/>
      </w:rPr>
    </w:lvl>
    <w:lvl w:ilvl="4" w:tplc="04090003" w:tentative="1">
      <w:start w:val="1"/>
      <w:numFmt w:val="bullet"/>
      <w:lvlText w:val=""/>
      <w:lvlJc w:val="left"/>
      <w:pPr>
        <w:ind w:left="1200" w:hanging="400"/>
      </w:pPr>
      <w:rPr>
        <w:rFonts w:ascii="Wingdings" w:hAnsi="Wingdings" w:hint="default"/>
      </w:rPr>
    </w:lvl>
    <w:lvl w:ilvl="5" w:tplc="04090005" w:tentative="1">
      <w:start w:val="1"/>
      <w:numFmt w:val="bullet"/>
      <w:lvlText w:val=""/>
      <w:lvlJc w:val="left"/>
      <w:pPr>
        <w:ind w:left="1600" w:hanging="400"/>
      </w:pPr>
      <w:rPr>
        <w:rFonts w:ascii="Wingdings" w:hAnsi="Wingdings" w:hint="default"/>
      </w:rPr>
    </w:lvl>
    <w:lvl w:ilvl="6" w:tplc="04090001" w:tentative="1">
      <w:start w:val="1"/>
      <w:numFmt w:val="bullet"/>
      <w:lvlText w:val=""/>
      <w:lvlJc w:val="left"/>
      <w:pPr>
        <w:ind w:left="2000" w:hanging="400"/>
      </w:pPr>
      <w:rPr>
        <w:rFonts w:ascii="Wingdings" w:hAnsi="Wingdings" w:hint="default"/>
      </w:rPr>
    </w:lvl>
    <w:lvl w:ilvl="7" w:tplc="04090003" w:tentative="1">
      <w:start w:val="1"/>
      <w:numFmt w:val="bullet"/>
      <w:lvlText w:val=""/>
      <w:lvlJc w:val="left"/>
      <w:pPr>
        <w:ind w:left="2400" w:hanging="400"/>
      </w:pPr>
      <w:rPr>
        <w:rFonts w:ascii="Wingdings" w:hAnsi="Wingdings" w:hint="default"/>
      </w:rPr>
    </w:lvl>
    <w:lvl w:ilvl="8" w:tplc="04090005" w:tentative="1">
      <w:start w:val="1"/>
      <w:numFmt w:val="bullet"/>
      <w:lvlText w:val=""/>
      <w:lvlJc w:val="left"/>
      <w:pPr>
        <w:ind w:left="2800" w:hanging="400"/>
      </w:pPr>
      <w:rPr>
        <w:rFonts w:ascii="Wingdings" w:hAnsi="Wingdings" w:hint="default"/>
      </w:rPr>
    </w:lvl>
  </w:abstractNum>
  <w:abstractNum w:abstractNumId="15">
    <w:nsid w:val="2D0426A3"/>
    <w:multiLevelType w:val="hybridMultilevel"/>
    <w:tmpl w:val="0718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551875"/>
    <w:multiLevelType w:val="hybridMultilevel"/>
    <w:tmpl w:val="F0A0C74A"/>
    <w:lvl w:ilvl="0" w:tplc="0409000B">
      <w:start w:val="1"/>
      <w:numFmt w:val="bullet"/>
      <w:lvlText w:val=""/>
      <w:lvlJc w:val="left"/>
      <w:pPr>
        <w:ind w:left="953" w:hanging="420"/>
      </w:pPr>
      <w:rPr>
        <w:rFonts w:ascii="Wingdings" w:hAnsi="Wingdings"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abstractNum w:abstractNumId="17">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8">
    <w:nsid w:val="3ECC62E5"/>
    <w:multiLevelType w:val="hybridMultilevel"/>
    <w:tmpl w:val="4A0AF30C"/>
    <w:lvl w:ilvl="0" w:tplc="04090001">
      <w:start w:val="1"/>
      <w:numFmt w:val="bullet"/>
      <w:lvlText w:val=""/>
      <w:lvlJc w:val="left"/>
      <w:pPr>
        <w:ind w:left="982" w:hanging="420"/>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9">
    <w:nsid w:val="434F770E"/>
    <w:multiLevelType w:val="hybridMultilevel"/>
    <w:tmpl w:val="337A186C"/>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45473F"/>
    <w:multiLevelType w:val="hybridMultilevel"/>
    <w:tmpl w:val="096E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C21B1B"/>
    <w:multiLevelType w:val="multilevel"/>
    <w:tmpl w:val="3B348EF8"/>
    <w:lvl w:ilvl="0">
      <w:start w:val="3"/>
      <w:numFmt w:val="decimal"/>
      <w:lvlText w:val="%1."/>
      <w:lvlJc w:val="left"/>
      <w:pPr>
        <w:ind w:left="489" w:hanging="489"/>
      </w:pPr>
      <w:rPr>
        <w:rFonts w:hint="default"/>
      </w:rPr>
    </w:lvl>
    <w:lvl w:ilvl="1">
      <w:start w:val="3"/>
      <w:numFmt w:val="decimal"/>
      <w:lvlText w:val="%1.%2."/>
      <w:lvlJc w:val="left"/>
      <w:pPr>
        <w:ind w:left="849" w:hanging="489"/>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4570279B"/>
    <w:multiLevelType w:val="multilevel"/>
    <w:tmpl w:val="3FC007D0"/>
    <w:lvl w:ilvl="0">
      <w:start w:val="2"/>
      <w:numFmt w:val="decimal"/>
      <w:lvlText w:val="%1."/>
      <w:lvlJc w:val="left"/>
      <w:pPr>
        <w:ind w:left="489" w:hanging="489"/>
      </w:pPr>
      <w:rPr>
        <w:rFonts w:eastAsia="宋体" w:hint="default"/>
      </w:rPr>
    </w:lvl>
    <w:lvl w:ilvl="1">
      <w:start w:val="3"/>
      <w:numFmt w:val="decimal"/>
      <w:lvlText w:val="%1.%2."/>
      <w:lvlJc w:val="left"/>
      <w:pPr>
        <w:ind w:left="489" w:hanging="489"/>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3">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4">
    <w:nsid w:val="4C970D54"/>
    <w:multiLevelType w:val="hybridMultilevel"/>
    <w:tmpl w:val="27C280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D46FC9"/>
    <w:multiLevelType w:val="hybridMultilevel"/>
    <w:tmpl w:val="A2B21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C066CF"/>
    <w:multiLevelType w:val="hybridMultilevel"/>
    <w:tmpl w:val="B46AE1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2704B95"/>
    <w:multiLevelType w:val="hybridMultilevel"/>
    <w:tmpl w:val="D64A7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31F1946"/>
    <w:multiLevelType w:val="hybridMultilevel"/>
    <w:tmpl w:val="AAAE5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3216F09"/>
    <w:multiLevelType w:val="hybridMultilevel"/>
    <w:tmpl w:val="F0E412FE"/>
    <w:lvl w:ilvl="0" w:tplc="554A6A92">
      <w:start w:val="1"/>
      <w:numFmt w:val="decimal"/>
      <w:lvlText w:val="%1.1.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132286"/>
    <w:multiLevelType w:val="multilevel"/>
    <w:tmpl w:val="56F46008"/>
    <w:lvl w:ilvl="0">
      <w:start w:val="3"/>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32">
    <w:nsid w:val="59DD436E"/>
    <w:multiLevelType w:val="hybridMultilevel"/>
    <w:tmpl w:val="181EB498"/>
    <w:lvl w:ilvl="0" w:tplc="C52CB214">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B260821"/>
    <w:multiLevelType w:val="hybridMultilevel"/>
    <w:tmpl w:val="2086F87A"/>
    <w:lvl w:ilvl="0" w:tplc="C52CB214">
      <w:start w:val="1"/>
      <w:numFmt w:val="bullet"/>
      <w:lvlText w:val="-"/>
      <w:lvlJc w:val="left"/>
      <w:pPr>
        <w:ind w:left="360" w:hanging="360"/>
      </w:pPr>
      <w:rPr>
        <w:rFonts w:ascii="Courier New" w:hAnsi="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D6C413D"/>
    <w:multiLevelType w:val="hybridMultilevel"/>
    <w:tmpl w:val="3DAA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37">
    <w:nsid w:val="70D15B16"/>
    <w:multiLevelType w:val="hybridMultilevel"/>
    <w:tmpl w:val="239E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9">
    <w:nsid w:val="7996412A"/>
    <w:multiLevelType w:val="hybridMultilevel"/>
    <w:tmpl w:val="4A868396"/>
    <w:lvl w:ilvl="0" w:tplc="EE2C8F1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1">
    <w:nsid w:val="7D9B6687"/>
    <w:multiLevelType w:val="hybridMultilevel"/>
    <w:tmpl w:val="2C0E8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4"/>
  </w:num>
  <w:num w:numId="4">
    <w:abstractNumId w:val="35"/>
  </w:num>
  <w:num w:numId="5">
    <w:abstractNumId w:val="25"/>
  </w:num>
  <w:num w:numId="6">
    <w:abstractNumId w:val="20"/>
  </w:num>
  <w:num w:numId="7">
    <w:abstractNumId w:val="6"/>
  </w:num>
  <w:num w:numId="8">
    <w:abstractNumId w:val="30"/>
  </w:num>
  <w:num w:numId="9">
    <w:abstractNumId w:val="37"/>
  </w:num>
  <w:num w:numId="10">
    <w:abstractNumId w:val="32"/>
  </w:num>
  <w:num w:numId="11">
    <w:abstractNumId w:val="26"/>
  </w:num>
  <w:num w:numId="12">
    <w:abstractNumId w:val="33"/>
  </w:num>
  <w:num w:numId="13">
    <w:abstractNumId w:val="1"/>
  </w:num>
  <w:num w:numId="14">
    <w:abstractNumId w:val="16"/>
  </w:num>
  <w:num w:numId="15">
    <w:abstractNumId w:val="5"/>
  </w:num>
  <w:num w:numId="16">
    <w:abstractNumId w:val="0"/>
  </w:num>
  <w:num w:numId="17">
    <w:abstractNumId w:val="29"/>
  </w:num>
  <w:num w:numId="18">
    <w:abstractNumId w:val="22"/>
  </w:num>
  <w:num w:numId="19">
    <w:abstractNumId w:val="13"/>
  </w:num>
  <w:num w:numId="20">
    <w:abstractNumId w:val="21"/>
  </w:num>
  <w:num w:numId="21">
    <w:abstractNumId w:val="3"/>
  </w:num>
  <w:num w:numId="22">
    <w:abstractNumId w:val="9"/>
  </w:num>
  <w:num w:numId="23">
    <w:abstractNumId w:val="17"/>
  </w:num>
  <w:num w:numId="24">
    <w:abstractNumId w:val="27"/>
  </w:num>
  <w:num w:numId="25">
    <w:abstractNumId w:val="12"/>
  </w:num>
  <w:num w:numId="26">
    <w:abstractNumId w:val="7"/>
  </w:num>
  <w:num w:numId="27">
    <w:abstractNumId w:val="41"/>
  </w:num>
  <w:num w:numId="28">
    <w:abstractNumId w:val="10"/>
  </w:num>
  <w:num w:numId="29">
    <w:abstractNumId w:val="15"/>
  </w:num>
  <w:num w:numId="30">
    <w:abstractNumId w:val="4"/>
  </w:num>
  <w:num w:numId="31">
    <w:abstractNumId w:val="34"/>
  </w:num>
  <w:num w:numId="32">
    <w:abstractNumId w:val="24"/>
  </w:num>
  <w:num w:numId="33">
    <w:abstractNumId w:val="40"/>
  </w:num>
  <w:num w:numId="34">
    <w:abstractNumId w:val="38"/>
  </w:num>
  <w:num w:numId="35">
    <w:abstractNumId w:val="11"/>
  </w:num>
  <w:num w:numId="36">
    <w:abstractNumId w:val="19"/>
  </w:num>
  <w:num w:numId="37">
    <w:abstractNumId w:val="36"/>
  </w:num>
  <w:num w:numId="38">
    <w:abstractNumId w:val="31"/>
  </w:num>
  <w:num w:numId="39">
    <w:abstractNumId w:val="23"/>
  </w:num>
  <w:num w:numId="40">
    <w:abstractNumId w:val="0"/>
  </w:num>
  <w:num w:numId="41">
    <w:abstractNumId w:val="0"/>
  </w:num>
  <w:num w:numId="42">
    <w:abstractNumId w:val="18"/>
  </w:num>
  <w:num w:numId="43">
    <w:abstractNumId w:val="39"/>
  </w:num>
  <w:num w:numId="44">
    <w:abstractNumId w:val="2"/>
  </w:num>
  <w:num w:numId="45">
    <w:abstractNumId w:val="0"/>
  </w:num>
  <w:num w:numId="46">
    <w:abstractNumId w:val="0"/>
  </w:num>
  <w:num w:numId="47">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5298"/>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F03"/>
    <w:rsid w:val="000232A4"/>
    <w:rsid w:val="00023317"/>
    <w:rsid w:val="00023824"/>
    <w:rsid w:val="000238BE"/>
    <w:rsid w:val="00023D21"/>
    <w:rsid w:val="00023E58"/>
    <w:rsid w:val="00023E9E"/>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237B"/>
    <w:rsid w:val="000C2A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222"/>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8F"/>
    <w:rsid w:val="003742BE"/>
    <w:rsid w:val="003748AB"/>
    <w:rsid w:val="00375105"/>
    <w:rsid w:val="0037537E"/>
    <w:rsid w:val="00375B41"/>
    <w:rsid w:val="00376330"/>
    <w:rsid w:val="0037696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27"/>
    <w:rsid w:val="004055E5"/>
    <w:rsid w:val="004057C1"/>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1604"/>
    <w:rsid w:val="00421616"/>
    <w:rsid w:val="00421F14"/>
    <w:rsid w:val="004220AD"/>
    <w:rsid w:val="004220D8"/>
    <w:rsid w:val="004223E4"/>
    <w:rsid w:val="004239A4"/>
    <w:rsid w:val="0042422F"/>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64D8"/>
    <w:rsid w:val="0048695B"/>
    <w:rsid w:val="00486AFF"/>
    <w:rsid w:val="00487A41"/>
    <w:rsid w:val="0049065C"/>
    <w:rsid w:val="00491278"/>
    <w:rsid w:val="00491673"/>
    <w:rsid w:val="00491DE5"/>
    <w:rsid w:val="004921F4"/>
    <w:rsid w:val="00492425"/>
    <w:rsid w:val="00493532"/>
    <w:rsid w:val="004937BE"/>
    <w:rsid w:val="00493908"/>
    <w:rsid w:val="00493CE6"/>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FF2"/>
    <w:rsid w:val="004C2321"/>
    <w:rsid w:val="004C29A1"/>
    <w:rsid w:val="004C3011"/>
    <w:rsid w:val="004C3657"/>
    <w:rsid w:val="004C3CD3"/>
    <w:rsid w:val="004C4833"/>
    <w:rsid w:val="004C58A4"/>
    <w:rsid w:val="004C600D"/>
    <w:rsid w:val="004C62F4"/>
    <w:rsid w:val="004C6878"/>
    <w:rsid w:val="004C7050"/>
    <w:rsid w:val="004C76BF"/>
    <w:rsid w:val="004C77A4"/>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2AD3"/>
    <w:rsid w:val="00562E8B"/>
    <w:rsid w:val="005631BB"/>
    <w:rsid w:val="00563308"/>
    <w:rsid w:val="0056343C"/>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7C1"/>
    <w:rsid w:val="005A274F"/>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8C4"/>
    <w:rsid w:val="00820AE4"/>
    <w:rsid w:val="008210EE"/>
    <w:rsid w:val="008211EB"/>
    <w:rsid w:val="00821599"/>
    <w:rsid w:val="00822B65"/>
    <w:rsid w:val="00823413"/>
    <w:rsid w:val="0082383C"/>
    <w:rsid w:val="008238DB"/>
    <w:rsid w:val="00823DCB"/>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F32"/>
    <w:rsid w:val="00882A0E"/>
    <w:rsid w:val="00882FE5"/>
    <w:rsid w:val="008831AE"/>
    <w:rsid w:val="008837BA"/>
    <w:rsid w:val="00883800"/>
    <w:rsid w:val="00883D18"/>
    <w:rsid w:val="00884696"/>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4043"/>
    <w:rsid w:val="008D41EC"/>
    <w:rsid w:val="008D477C"/>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3268"/>
    <w:rsid w:val="00AB6E73"/>
    <w:rsid w:val="00AB705D"/>
    <w:rsid w:val="00AB74B2"/>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F4"/>
    <w:rsid w:val="00C11D78"/>
    <w:rsid w:val="00C11D92"/>
    <w:rsid w:val="00C12ADB"/>
    <w:rsid w:val="00C130B1"/>
    <w:rsid w:val="00C1331C"/>
    <w:rsid w:val="00C1374C"/>
    <w:rsid w:val="00C13A06"/>
    <w:rsid w:val="00C13AB0"/>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9EF"/>
    <w:rsid w:val="00C62BD8"/>
    <w:rsid w:val="00C62D55"/>
    <w:rsid w:val="00C63048"/>
    <w:rsid w:val="00C64743"/>
    <w:rsid w:val="00C6486E"/>
    <w:rsid w:val="00C64DB4"/>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15F2"/>
    <w:rsid w:val="00CE202F"/>
    <w:rsid w:val="00CE2056"/>
    <w:rsid w:val="00CE269D"/>
    <w:rsid w:val="00CE27FF"/>
    <w:rsid w:val="00CE31BA"/>
    <w:rsid w:val="00CE37CD"/>
    <w:rsid w:val="00CE3A4A"/>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28F"/>
    <w:rsid w:val="00D11078"/>
    <w:rsid w:val="00D112CB"/>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26F8"/>
    <w:rsid w:val="00D23584"/>
    <w:rsid w:val="00D239BA"/>
    <w:rsid w:val="00D243C1"/>
    <w:rsid w:val="00D25EAB"/>
    <w:rsid w:val="00D266B6"/>
    <w:rsid w:val="00D2704B"/>
    <w:rsid w:val="00D270CA"/>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3413"/>
    <w:rsid w:val="00D6353F"/>
    <w:rsid w:val="00D63EE7"/>
    <w:rsid w:val="00D644AE"/>
    <w:rsid w:val="00D650B3"/>
    <w:rsid w:val="00D66983"/>
    <w:rsid w:val="00D66A9A"/>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30BE"/>
    <w:rsid w:val="00D83753"/>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020"/>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9F"/>
    <w:rsid w:val="00E730B2"/>
    <w:rsid w:val="00E73515"/>
    <w:rsid w:val="00E739BE"/>
    <w:rsid w:val="00E73CA0"/>
    <w:rsid w:val="00E740C7"/>
    <w:rsid w:val="00E74186"/>
    <w:rsid w:val="00E74230"/>
    <w:rsid w:val="00E750C8"/>
    <w:rsid w:val="00E75E59"/>
    <w:rsid w:val="00E7752A"/>
    <w:rsid w:val="00E77E37"/>
    <w:rsid w:val="00E8070D"/>
    <w:rsid w:val="00E80809"/>
    <w:rsid w:val="00E82829"/>
    <w:rsid w:val="00E82E77"/>
    <w:rsid w:val="00E831D2"/>
    <w:rsid w:val="00E8348F"/>
    <w:rsid w:val="00E835C0"/>
    <w:rsid w:val="00E83909"/>
    <w:rsid w:val="00E848AA"/>
    <w:rsid w:val="00E849E1"/>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BC8"/>
    <w:rsid w:val="00F22C0D"/>
    <w:rsid w:val="00F23E40"/>
    <w:rsid w:val="00F255FE"/>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cs="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cs="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LTE-A\3GPP&#36164;&#26009;\RAN1\RAN1%2386bis\tdocs\R1-160877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6F050-90EE-442B-AA78-3315438A4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3</Pages>
  <Words>992</Words>
  <Characters>5655</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rakesh</cp:lastModifiedBy>
  <cp:revision>47</cp:revision>
  <dcterms:created xsi:type="dcterms:W3CDTF">2016-09-27T02:00:00Z</dcterms:created>
  <dcterms:modified xsi:type="dcterms:W3CDTF">2016-11-02T06:32:00Z</dcterms:modified>
</cp:coreProperties>
</file>